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523C" w14:textId="77777777" w:rsidR="00694FA1" w:rsidRPr="00694FA1" w:rsidRDefault="00694FA1" w:rsidP="00694FA1">
      <w:pPr>
        <w:spacing w:before="120"/>
        <w:rPr>
          <w:rFonts w:ascii="Arial" w:eastAsia="Times" w:hAnsi="Arial" w:cs="Arial"/>
          <w:sz w:val="24"/>
          <w:szCs w:val="24"/>
        </w:rPr>
      </w:pPr>
    </w:p>
    <w:p w14:paraId="4341DBE7" w14:textId="039E278F" w:rsidR="00694FA1" w:rsidRPr="00694FA1" w:rsidRDefault="00694FA1" w:rsidP="00EA459C">
      <w:pPr>
        <w:pStyle w:val="Paragraphedeliste1"/>
        <w:pBdr>
          <w:top w:val="thickThinSmallGap" w:sz="12" w:space="1" w:color="auto"/>
          <w:left w:val="thickThinSmallGap" w:sz="12" w:space="4" w:color="auto"/>
          <w:bottom w:val="thinThickSmallGap" w:sz="12" w:space="1" w:color="auto"/>
          <w:right w:val="thinThickSmallGap" w:sz="12" w:space="4" w:color="auto"/>
        </w:pBdr>
        <w:ind w:left="1134" w:right="475"/>
        <w:jc w:val="both"/>
        <w:rPr>
          <w:rFonts w:cs="Arial"/>
          <w:b/>
          <w:sz w:val="24"/>
          <w:szCs w:val="24"/>
        </w:rPr>
      </w:pPr>
      <w:r w:rsidRPr="00694FA1">
        <w:rPr>
          <w:rFonts w:cs="Arial"/>
          <w:b/>
          <w:sz w:val="24"/>
          <w:szCs w:val="24"/>
        </w:rPr>
        <w:t>RÈGLEMENT NO 360-2</w:t>
      </w:r>
      <w:r>
        <w:rPr>
          <w:rFonts w:cs="Arial"/>
          <w:b/>
          <w:sz w:val="24"/>
          <w:szCs w:val="24"/>
        </w:rPr>
        <w:t>3</w:t>
      </w:r>
      <w:r w:rsidRPr="00694FA1">
        <w:rPr>
          <w:rFonts w:cs="Arial"/>
          <w:b/>
          <w:sz w:val="24"/>
          <w:szCs w:val="24"/>
        </w:rPr>
        <w:t xml:space="preserve"> intitulé :</w:t>
      </w:r>
      <w:r w:rsidRPr="00603190">
        <w:rPr>
          <w:rFonts w:cs="Arial"/>
          <w:b/>
          <w:bCs/>
          <w:color w:val="000000"/>
          <w:sz w:val="24"/>
          <w:szCs w:val="24"/>
        </w:rPr>
        <w:t>DÉMOLITION D’IMMEUBLES</w:t>
      </w:r>
      <w:r w:rsidRPr="00694FA1">
        <w:rPr>
          <w:rFonts w:eastAsia="Times" w:cs="Arial"/>
          <w:b/>
          <w:sz w:val="24"/>
          <w:szCs w:val="24"/>
        </w:rPr>
        <w:t xml:space="preserve"> </w:t>
      </w:r>
    </w:p>
    <w:p w14:paraId="08E4C5A8" w14:textId="77777777" w:rsidR="003F21CD" w:rsidRDefault="003F21CD" w:rsidP="000C31C8">
      <w:pPr>
        <w:pStyle w:val="Paragraphedeliste1"/>
        <w:ind w:left="1134"/>
        <w:rPr>
          <w:rFonts w:cs="Arial"/>
          <w:sz w:val="24"/>
          <w:szCs w:val="24"/>
        </w:rPr>
      </w:pPr>
    </w:p>
    <w:p w14:paraId="759521ED" w14:textId="4A611162" w:rsidR="000C31C8" w:rsidRPr="000C31C8" w:rsidRDefault="00603190" w:rsidP="000C31C8">
      <w:pPr>
        <w:pStyle w:val="Paragraphedeliste1"/>
        <w:ind w:left="1134"/>
        <w:rPr>
          <w:rFonts w:cs="Arial"/>
          <w:sz w:val="24"/>
          <w:szCs w:val="24"/>
        </w:rPr>
      </w:pPr>
      <w:r w:rsidRPr="00603190">
        <w:rPr>
          <w:rFonts w:cs="Arial"/>
          <w:sz w:val="24"/>
          <w:szCs w:val="24"/>
        </w:rPr>
        <w:br/>
      </w:r>
      <w:r w:rsidR="000C31C8" w:rsidRPr="000C31C8">
        <w:rPr>
          <w:rFonts w:cs="Arial"/>
          <w:b/>
          <w:sz w:val="24"/>
          <w:szCs w:val="24"/>
        </w:rPr>
        <w:tab/>
      </w:r>
    </w:p>
    <w:p w14:paraId="75438172" w14:textId="77777777" w:rsidR="000C31C8" w:rsidRPr="007E0AEC" w:rsidRDefault="000C31C8" w:rsidP="000C31C8">
      <w:pPr>
        <w:ind w:left="1134"/>
        <w:jc w:val="both"/>
        <w:rPr>
          <w:rFonts w:ascii="Arial" w:hAnsi="Arial" w:cs="Arial"/>
          <w:sz w:val="24"/>
          <w:szCs w:val="24"/>
        </w:rPr>
      </w:pPr>
      <w:bookmarkStart w:id="0" w:name="_Hlk126514817"/>
      <w:r w:rsidRPr="007E0AEC">
        <w:rPr>
          <w:rFonts w:ascii="Arial" w:hAnsi="Arial" w:cs="Arial"/>
          <w:b/>
          <w:bCs/>
          <w:color w:val="000000"/>
          <w:sz w:val="24"/>
          <w:szCs w:val="24"/>
        </w:rPr>
        <w:t>Considérant</w:t>
      </w:r>
      <w:r w:rsidRPr="000C31C8">
        <w:rPr>
          <w:rFonts w:ascii="Arial" w:hAnsi="Arial" w:cs="Arial"/>
          <w:b/>
          <w:bCs/>
          <w:color w:val="000000"/>
          <w:sz w:val="24"/>
          <w:szCs w:val="24"/>
        </w:rPr>
        <w:t xml:space="preserve"> </w:t>
      </w:r>
      <w:r w:rsidRPr="007E0AEC">
        <w:rPr>
          <w:rFonts w:ascii="Arial" w:hAnsi="Arial" w:cs="Arial"/>
          <w:b/>
          <w:bCs/>
          <w:color w:val="000000"/>
          <w:sz w:val="24"/>
          <w:szCs w:val="24"/>
        </w:rPr>
        <w:t>que</w:t>
      </w:r>
      <w:r w:rsidRPr="007E0AEC">
        <w:rPr>
          <w:rFonts w:ascii="Arial" w:hAnsi="Arial" w:cs="Arial"/>
          <w:color w:val="000000"/>
          <w:sz w:val="24"/>
          <w:szCs w:val="24"/>
        </w:rPr>
        <w:t xml:space="preserve"> la Municipalité de Saint-Léon-le-Grand est régie par le </w:t>
      </w:r>
      <w:r w:rsidRPr="007E0AEC">
        <w:rPr>
          <w:rFonts w:ascii="Arial" w:hAnsi="Arial" w:cs="Arial"/>
          <w:i/>
          <w:iCs/>
          <w:color w:val="000000"/>
          <w:sz w:val="24"/>
          <w:szCs w:val="24"/>
        </w:rPr>
        <w:t xml:space="preserve">Code municipal </w:t>
      </w:r>
      <w:r w:rsidRPr="007E0AEC">
        <w:rPr>
          <w:rFonts w:ascii="Arial" w:hAnsi="Arial" w:cs="Arial"/>
          <w:color w:val="000000"/>
          <w:sz w:val="24"/>
          <w:szCs w:val="24"/>
        </w:rPr>
        <w:t xml:space="preserve">et la </w:t>
      </w:r>
      <w:r w:rsidRPr="007E0AEC">
        <w:rPr>
          <w:rFonts w:ascii="Arial" w:hAnsi="Arial" w:cs="Arial"/>
          <w:i/>
          <w:iCs/>
          <w:color w:val="000000"/>
          <w:sz w:val="24"/>
          <w:szCs w:val="24"/>
        </w:rPr>
        <w:t>Loi sur l’aménagement et l’urbanisme</w:t>
      </w:r>
      <w:r w:rsidRPr="007E0AEC">
        <w:rPr>
          <w:rFonts w:ascii="Arial" w:hAnsi="Arial" w:cs="Arial"/>
          <w:color w:val="000000"/>
          <w:sz w:val="24"/>
          <w:szCs w:val="24"/>
        </w:rPr>
        <w:t>;</w:t>
      </w:r>
    </w:p>
    <w:p w14:paraId="39C9F876" w14:textId="77777777" w:rsidR="000C31C8" w:rsidRPr="007E0AEC" w:rsidRDefault="000C31C8" w:rsidP="000C31C8">
      <w:pPr>
        <w:ind w:left="1134"/>
        <w:rPr>
          <w:rFonts w:ascii="Arial" w:hAnsi="Arial" w:cs="Arial"/>
          <w:sz w:val="24"/>
          <w:szCs w:val="24"/>
        </w:rPr>
      </w:pPr>
    </w:p>
    <w:p w14:paraId="144D9F10" w14:textId="77777777" w:rsidR="000C31C8" w:rsidRPr="007E0AEC" w:rsidRDefault="000C31C8" w:rsidP="000C31C8">
      <w:pPr>
        <w:ind w:left="1134"/>
        <w:jc w:val="both"/>
        <w:rPr>
          <w:rFonts w:ascii="Arial" w:hAnsi="Arial" w:cs="Arial"/>
          <w:sz w:val="24"/>
          <w:szCs w:val="24"/>
        </w:rPr>
      </w:pPr>
      <w:r w:rsidRPr="007E0AEC">
        <w:rPr>
          <w:rFonts w:ascii="Arial" w:hAnsi="Arial" w:cs="Arial"/>
          <w:b/>
          <w:bCs/>
          <w:color w:val="000000"/>
          <w:sz w:val="24"/>
          <w:szCs w:val="24"/>
        </w:rPr>
        <w:t>Considérant que</w:t>
      </w:r>
      <w:r w:rsidRPr="007E0AEC">
        <w:rPr>
          <w:rFonts w:ascii="Arial" w:hAnsi="Arial" w:cs="Arial"/>
          <w:color w:val="000000"/>
          <w:sz w:val="24"/>
          <w:szCs w:val="24"/>
        </w:rPr>
        <w:t xml:space="preserve"> l’article 137 de la </w:t>
      </w:r>
      <w:r w:rsidRPr="007E0AEC">
        <w:rPr>
          <w:rFonts w:ascii="Arial" w:hAnsi="Arial" w:cs="Arial"/>
          <w:i/>
          <w:iCs/>
          <w:color w:val="000000"/>
          <w:sz w:val="24"/>
          <w:szCs w:val="24"/>
        </w:rPr>
        <w:t xml:space="preserve">Loi modifiant la Loi sur le patrimoine culturel et d’autres dispositions législatives </w:t>
      </w:r>
      <w:r w:rsidRPr="007E0AEC">
        <w:rPr>
          <w:rFonts w:ascii="Arial" w:hAnsi="Arial" w:cs="Arial"/>
          <w:color w:val="000000"/>
          <w:sz w:val="24"/>
          <w:szCs w:val="24"/>
        </w:rPr>
        <w:t>prescrit que les municipalités doivent adopter un règlement sur la démolition d’immeuble avant le 1</w:t>
      </w:r>
      <w:r w:rsidRPr="007E0AEC">
        <w:rPr>
          <w:rFonts w:ascii="Arial" w:hAnsi="Arial" w:cs="Arial"/>
          <w:color w:val="000000"/>
          <w:sz w:val="24"/>
          <w:szCs w:val="24"/>
          <w:vertAlign w:val="superscript"/>
        </w:rPr>
        <w:t>er</w:t>
      </w:r>
      <w:r w:rsidRPr="007E0AEC">
        <w:rPr>
          <w:rFonts w:ascii="Arial" w:hAnsi="Arial" w:cs="Arial"/>
          <w:color w:val="000000"/>
          <w:sz w:val="24"/>
          <w:szCs w:val="24"/>
        </w:rPr>
        <w:t xml:space="preserve"> avril 2023; </w:t>
      </w:r>
    </w:p>
    <w:p w14:paraId="00DBD446" w14:textId="77777777" w:rsidR="000C31C8" w:rsidRPr="007E0AEC" w:rsidRDefault="000C31C8" w:rsidP="000C31C8">
      <w:pPr>
        <w:ind w:left="1134"/>
        <w:rPr>
          <w:rFonts w:ascii="Arial" w:hAnsi="Arial" w:cs="Arial"/>
          <w:sz w:val="24"/>
          <w:szCs w:val="24"/>
        </w:rPr>
      </w:pPr>
    </w:p>
    <w:p w14:paraId="0C6B4265" w14:textId="77777777" w:rsidR="000C31C8" w:rsidRPr="007E0AEC" w:rsidRDefault="000C31C8" w:rsidP="000C31C8">
      <w:pPr>
        <w:ind w:left="1134"/>
        <w:jc w:val="both"/>
        <w:rPr>
          <w:rFonts w:ascii="Arial" w:hAnsi="Arial" w:cs="Arial"/>
          <w:sz w:val="24"/>
          <w:szCs w:val="24"/>
        </w:rPr>
      </w:pPr>
      <w:r w:rsidRPr="007E0AEC">
        <w:rPr>
          <w:rFonts w:ascii="Arial" w:hAnsi="Arial" w:cs="Arial"/>
          <w:b/>
          <w:bCs/>
          <w:color w:val="000000"/>
          <w:sz w:val="24"/>
          <w:szCs w:val="24"/>
        </w:rPr>
        <w:t>Considérant</w:t>
      </w:r>
      <w:r w:rsidRPr="000C31C8">
        <w:rPr>
          <w:rFonts w:ascii="Arial" w:hAnsi="Arial" w:cs="Arial"/>
          <w:b/>
          <w:bCs/>
          <w:color w:val="000000"/>
          <w:sz w:val="24"/>
          <w:szCs w:val="24"/>
        </w:rPr>
        <w:t xml:space="preserve"> </w:t>
      </w:r>
      <w:r w:rsidRPr="007E0AEC">
        <w:rPr>
          <w:rFonts w:ascii="Arial" w:hAnsi="Arial" w:cs="Arial"/>
          <w:b/>
          <w:bCs/>
          <w:color w:val="000000"/>
          <w:sz w:val="24"/>
          <w:szCs w:val="24"/>
        </w:rPr>
        <w:t>que</w:t>
      </w:r>
      <w:r w:rsidRPr="007E0AEC">
        <w:rPr>
          <w:rFonts w:ascii="Arial" w:hAnsi="Arial" w:cs="Arial"/>
          <w:color w:val="000000"/>
          <w:sz w:val="24"/>
          <w:szCs w:val="24"/>
        </w:rPr>
        <w:t xml:space="preserve"> le chapitre V.0.1 de la </w:t>
      </w:r>
      <w:r w:rsidRPr="007E0AEC">
        <w:rPr>
          <w:rFonts w:ascii="Arial" w:hAnsi="Arial" w:cs="Arial"/>
          <w:i/>
          <w:iCs/>
          <w:color w:val="000000"/>
          <w:sz w:val="24"/>
          <w:szCs w:val="24"/>
        </w:rPr>
        <w:t>Loi sur l’aménagement et l’urbanisme</w:t>
      </w:r>
      <w:r w:rsidRPr="007E0AEC">
        <w:rPr>
          <w:rFonts w:ascii="Arial" w:hAnsi="Arial" w:cs="Arial"/>
          <w:color w:val="000000"/>
          <w:sz w:val="24"/>
          <w:szCs w:val="24"/>
        </w:rPr>
        <w:t xml:space="preserve"> prescrit le contenu des règlements sur la démolition d’immeubles devant être adoptés par les municipalités; </w:t>
      </w:r>
    </w:p>
    <w:p w14:paraId="09DEE2AE" w14:textId="77777777" w:rsidR="000C31C8" w:rsidRPr="007E0AEC" w:rsidRDefault="000C31C8" w:rsidP="000C31C8">
      <w:pPr>
        <w:ind w:left="1134"/>
        <w:rPr>
          <w:rFonts w:ascii="Arial" w:hAnsi="Arial" w:cs="Arial"/>
          <w:sz w:val="24"/>
          <w:szCs w:val="24"/>
        </w:rPr>
      </w:pPr>
    </w:p>
    <w:p w14:paraId="46AADEDA" w14:textId="77777777" w:rsidR="000C31C8" w:rsidRPr="007E0AEC" w:rsidRDefault="000C31C8" w:rsidP="000C31C8">
      <w:pPr>
        <w:ind w:left="1134"/>
        <w:jc w:val="both"/>
        <w:rPr>
          <w:rFonts w:ascii="Arial" w:hAnsi="Arial" w:cs="Arial"/>
          <w:sz w:val="24"/>
          <w:szCs w:val="24"/>
        </w:rPr>
      </w:pPr>
      <w:r w:rsidRPr="007E0AEC">
        <w:rPr>
          <w:rFonts w:ascii="Arial" w:hAnsi="Arial" w:cs="Arial"/>
          <w:b/>
          <w:bCs/>
          <w:color w:val="000000"/>
          <w:sz w:val="24"/>
          <w:szCs w:val="24"/>
        </w:rPr>
        <w:t>Considérant</w:t>
      </w:r>
      <w:r w:rsidRPr="000C31C8">
        <w:rPr>
          <w:rFonts w:ascii="Arial" w:hAnsi="Arial" w:cs="Arial"/>
          <w:b/>
          <w:bCs/>
          <w:color w:val="000000"/>
          <w:sz w:val="24"/>
          <w:szCs w:val="24"/>
        </w:rPr>
        <w:t xml:space="preserve"> </w:t>
      </w:r>
      <w:r w:rsidRPr="007E0AEC">
        <w:rPr>
          <w:rFonts w:ascii="Arial" w:hAnsi="Arial" w:cs="Arial"/>
          <w:b/>
          <w:bCs/>
          <w:color w:val="000000"/>
          <w:sz w:val="24"/>
          <w:szCs w:val="24"/>
        </w:rPr>
        <w:t>que</w:t>
      </w:r>
      <w:r w:rsidRPr="007E0AEC">
        <w:rPr>
          <w:rFonts w:ascii="Arial" w:hAnsi="Arial" w:cs="Arial"/>
          <w:color w:val="000000"/>
          <w:sz w:val="24"/>
          <w:szCs w:val="24"/>
        </w:rPr>
        <w:t xml:space="preserve"> le conseil a soumis un projet de règlement à la consultation de la population conformément à l'article 125 de la Loi sur l'aménagement et l'urbanisme;</w:t>
      </w:r>
    </w:p>
    <w:p w14:paraId="243424C8" w14:textId="77777777" w:rsidR="000C31C8" w:rsidRPr="007E0AEC" w:rsidRDefault="000C31C8" w:rsidP="000C31C8">
      <w:pPr>
        <w:ind w:left="1134"/>
        <w:rPr>
          <w:rFonts w:ascii="Arial" w:hAnsi="Arial" w:cs="Arial"/>
          <w:sz w:val="24"/>
          <w:szCs w:val="24"/>
        </w:rPr>
      </w:pPr>
    </w:p>
    <w:p w14:paraId="7F73C4B3" w14:textId="77777777" w:rsidR="000C31C8" w:rsidRPr="007E0AEC" w:rsidRDefault="000C31C8" w:rsidP="000C31C8">
      <w:pPr>
        <w:ind w:left="1134"/>
        <w:jc w:val="both"/>
        <w:rPr>
          <w:rFonts w:ascii="Arial" w:hAnsi="Arial" w:cs="Arial"/>
          <w:sz w:val="24"/>
          <w:szCs w:val="24"/>
        </w:rPr>
      </w:pPr>
      <w:r w:rsidRPr="007E0AEC">
        <w:rPr>
          <w:rFonts w:ascii="Arial" w:hAnsi="Arial" w:cs="Arial"/>
          <w:b/>
          <w:bCs/>
          <w:color w:val="000000"/>
          <w:sz w:val="24"/>
          <w:szCs w:val="24"/>
        </w:rPr>
        <w:t>Considérant</w:t>
      </w:r>
      <w:r w:rsidRPr="000C31C8">
        <w:rPr>
          <w:rFonts w:ascii="Arial" w:hAnsi="Arial" w:cs="Arial"/>
          <w:b/>
          <w:bCs/>
          <w:color w:val="000000"/>
          <w:sz w:val="24"/>
          <w:szCs w:val="24"/>
        </w:rPr>
        <w:t xml:space="preserve"> </w:t>
      </w:r>
      <w:r w:rsidRPr="007E0AEC">
        <w:rPr>
          <w:rFonts w:ascii="Arial" w:hAnsi="Arial" w:cs="Arial"/>
          <w:b/>
          <w:bCs/>
          <w:color w:val="000000"/>
          <w:sz w:val="24"/>
          <w:szCs w:val="24"/>
        </w:rPr>
        <w:t>que</w:t>
      </w:r>
      <w:r w:rsidRPr="007E0AEC">
        <w:rPr>
          <w:rFonts w:ascii="Arial" w:hAnsi="Arial" w:cs="Arial"/>
          <w:color w:val="000000"/>
          <w:sz w:val="24"/>
          <w:szCs w:val="24"/>
        </w:rPr>
        <w:t xml:space="preserve"> par rapport au projet de règlement, des correctifs ont été apportés à quatre adresses et qu’une a été retirée, car le bâtiment a été démoli;</w:t>
      </w:r>
    </w:p>
    <w:p w14:paraId="174E0223" w14:textId="77777777" w:rsidR="000C31C8" w:rsidRPr="007E0AEC" w:rsidRDefault="000C31C8" w:rsidP="000C31C8">
      <w:pPr>
        <w:ind w:left="1134"/>
        <w:rPr>
          <w:rFonts w:ascii="Arial" w:hAnsi="Arial" w:cs="Arial"/>
          <w:sz w:val="24"/>
          <w:szCs w:val="24"/>
        </w:rPr>
      </w:pPr>
    </w:p>
    <w:p w14:paraId="26B4BCFA" w14:textId="76928677" w:rsidR="000C31C8" w:rsidRDefault="000C31C8" w:rsidP="000C31C8">
      <w:pPr>
        <w:ind w:left="1134"/>
        <w:jc w:val="both"/>
        <w:rPr>
          <w:rFonts w:ascii="Arial" w:hAnsi="Arial" w:cs="Arial"/>
          <w:color w:val="000000"/>
          <w:sz w:val="24"/>
          <w:szCs w:val="24"/>
        </w:rPr>
      </w:pPr>
      <w:r w:rsidRPr="007E0AEC">
        <w:rPr>
          <w:rFonts w:ascii="Arial" w:hAnsi="Arial" w:cs="Arial"/>
          <w:b/>
          <w:bCs/>
          <w:color w:val="000000"/>
          <w:sz w:val="24"/>
          <w:szCs w:val="24"/>
        </w:rPr>
        <w:t>Considérant</w:t>
      </w:r>
      <w:r w:rsidRPr="000C31C8">
        <w:rPr>
          <w:rFonts w:ascii="Arial" w:hAnsi="Arial" w:cs="Arial"/>
          <w:b/>
          <w:bCs/>
          <w:color w:val="000000"/>
          <w:sz w:val="24"/>
          <w:szCs w:val="24"/>
        </w:rPr>
        <w:t xml:space="preserve"> </w:t>
      </w:r>
      <w:r w:rsidRPr="007E0AEC">
        <w:rPr>
          <w:rFonts w:ascii="Arial" w:hAnsi="Arial" w:cs="Arial"/>
          <w:b/>
          <w:bCs/>
          <w:color w:val="000000"/>
          <w:sz w:val="24"/>
          <w:szCs w:val="24"/>
        </w:rPr>
        <w:t>qu’</w:t>
      </w:r>
      <w:r w:rsidRPr="007E0AEC">
        <w:rPr>
          <w:rFonts w:ascii="Arial" w:hAnsi="Arial" w:cs="Arial"/>
          <w:color w:val="000000"/>
          <w:sz w:val="24"/>
          <w:szCs w:val="24"/>
        </w:rPr>
        <w:t>un avis de motion relatif à l’adoption du présent règlement a été donné lors de la séance du conseil tenue le 13 février 2023;</w:t>
      </w:r>
    </w:p>
    <w:p w14:paraId="6E3D6D40" w14:textId="77777777" w:rsidR="000C31C8" w:rsidRPr="007E0AEC" w:rsidRDefault="000C31C8" w:rsidP="000C31C8">
      <w:pPr>
        <w:ind w:left="1134"/>
        <w:jc w:val="both"/>
        <w:rPr>
          <w:rFonts w:ascii="Arial" w:hAnsi="Arial" w:cs="Arial"/>
          <w:color w:val="000000"/>
          <w:sz w:val="24"/>
          <w:szCs w:val="24"/>
        </w:rPr>
      </w:pPr>
    </w:p>
    <w:p w14:paraId="59640E0D" w14:textId="77777777" w:rsidR="000C31C8" w:rsidRPr="007E0AEC" w:rsidRDefault="000C31C8" w:rsidP="000C31C8">
      <w:pPr>
        <w:pStyle w:val="Corpsdetexte"/>
        <w:ind w:left="1134" w:right="985" w:hanging="2552"/>
        <w:rPr>
          <w:rFonts w:ascii="Arial" w:hAnsi="Arial" w:cs="Arial"/>
          <w:sz w:val="24"/>
          <w:szCs w:val="24"/>
          <w:lang w:eastAsia="fr-CA"/>
        </w:rPr>
      </w:pPr>
      <w:r w:rsidRPr="000C31C8">
        <w:rPr>
          <w:rFonts w:ascii="Arial" w:hAnsi="Arial" w:cs="Arial"/>
          <w:b/>
          <w:color w:val="000000"/>
          <w:sz w:val="24"/>
          <w:szCs w:val="24"/>
        </w:rPr>
        <w:t>2023-03-046</w:t>
      </w:r>
      <w:r w:rsidRPr="000C31C8">
        <w:rPr>
          <w:rFonts w:ascii="Arial" w:hAnsi="Arial" w:cs="Arial"/>
          <w:b/>
          <w:color w:val="000000"/>
          <w:sz w:val="24"/>
          <w:szCs w:val="24"/>
        </w:rPr>
        <w:tab/>
      </w:r>
      <w:r w:rsidRPr="000C31C8">
        <w:rPr>
          <w:rFonts w:ascii="Arial" w:hAnsi="Arial" w:cs="Arial"/>
          <w:sz w:val="24"/>
          <w:szCs w:val="24"/>
        </w:rPr>
        <w:t xml:space="preserve">Monsieur le conseiller </w:t>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r>
      <w:r w:rsidRPr="000C31C8">
        <w:rPr>
          <w:rFonts w:ascii="Arial" w:hAnsi="Arial" w:cs="Arial"/>
          <w:sz w:val="24"/>
          <w:szCs w:val="24"/>
        </w:rPr>
        <w:softHyphen/>
        <w:t>Serge Lévesque propose appuyé par monsieur le conseiller Jean-Marc Fournier et résolue unanimement</w:t>
      </w:r>
      <w:r w:rsidRPr="000C31C8">
        <w:rPr>
          <w:rFonts w:ascii="Arial" w:hAnsi="Arial" w:cs="Arial"/>
          <w:color w:val="000000"/>
          <w:sz w:val="24"/>
          <w:szCs w:val="24"/>
          <w:lang w:eastAsia="fr-CA"/>
        </w:rPr>
        <w:t xml:space="preserve"> </w:t>
      </w:r>
      <w:r w:rsidRPr="007E0AEC">
        <w:rPr>
          <w:rFonts w:ascii="Arial" w:hAnsi="Arial" w:cs="Arial"/>
          <w:color w:val="000000"/>
          <w:sz w:val="24"/>
          <w:szCs w:val="24"/>
        </w:rPr>
        <w:t>d’adopter le règlement numéro 360-23 annexé à la présente résolution pour en faire partie intégrante.</w:t>
      </w:r>
    </w:p>
    <w:p w14:paraId="6E7BEC3A" w14:textId="4B7F6478" w:rsidR="000C31C8" w:rsidRDefault="000C31C8" w:rsidP="000C31C8">
      <w:pPr>
        <w:ind w:left="1134"/>
        <w:rPr>
          <w:rFonts w:ascii="Arial" w:hAnsi="Arial" w:cs="Arial"/>
          <w:sz w:val="24"/>
          <w:szCs w:val="24"/>
        </w:rPr>
      </w:pPr>
    </w:p>
    <w:p w14:paraId="713E3066" w14:textId="29FBC593" w:rsidR="003F21CD" w:rsidRDefault="003F21CD" w:rsidP="000C31C8">
      <w:pPr>
        <w:ind w:left="1134"/>
        <w:rPr>
          <w:rFonts w:ascii="Arial" w:hAnsi="Arial" w:cs="Arial"/>
          <w:sz w:val="24"/>
          <w:szCs w:val="24"/>
        </w:rPr>
      </w:pPr>
    </w:p>
    <w:p w14:paraId="3AD75266" w14:textId="650BC0A2" w:rsidR="003F21CD" w:rsidRDefault="003F21CD" w:rsidP="000C31C8">
      <w:pPr>
        <w:ind w:left="1134"/>
        <w:rPr>
          <w:rFonts w:ascii="Arial" w:hAnsi="Arial" w:cs="Arial"/>
          <w:sz w:val="24"/>
          <w:szCs w:val="24"/>
        </w:rPr>
      </w:pPr>
    </w:p>
    <w:p w14:paraId="0EE9F992" w14:textId="77777777" w:rsidR="003F21CD" w:rsidRPr="000C31C8" w:rsidRDefault="003F21CD" w:rsidP="000C31C8">
      <w:pPr>
        <w:ind w:left="1134"/>
        <w:rPr>
          <w:rFonts w:ascii="Arial" w:hAnsi="Arial" w:cs="Arial"/>
          <w:sz w:val="24"/>
          <w:szCs w:val="24"/>
        </w:rPr>
      </w:pPr>
    </w:p>
    <w:bookmarkEnd w:id="0"/>
    <w:p w14:paraId="23224F4E" w14:textId="4595315A" w:rsidR="000C31C8" w:rsidRDefault="000C31C8" w:rsidP="000C31C8">
      <w:pPr>
        <w:ind w:left="1134"/>
        <w:rPr>
          <w:rFonts w:ascii="Arial" w:hAnsi="Arial" w:cs="Arial"/>
          <w:sz w:val="24"/>
          <w:szCs w:val="24"/>
        </w:rPr>
      </w:pPr>
    </w:p>
    <w:p w14:paraId="07932257" w14:textId="77777777" w:rsidR="000C31C8" w:rsidRPr="000C31C8" w:rsidRDefault="000C31C8" w:rsidP="000C31C8">
      <w:pPr>
        <w:ind w:left="1134"/>
        <w:rPr>
          <w:rFonts w:ascii="Arial" w:hAnsi="Arial" w:cs="Arial"/>
          <w:sz w:val="24"/>
          <w:szCs w:val="24"/>
        </w:rPr>
      </w:pPr>
    </w:p>
    <w:p w14:paraId="76491BE7" w14:textId="77777777" w:rsidR="000C31C8" w:rsidRPr="000C31C8" w:rsidRDefault="000C31C8" w:rsidP="000C31C8">
      <w:pPr>
        <w:spacing w:after="240"/>
        <w:ind w:left="1134"/>
        <w:jc w:val="center"/>
        <w:rPr>
          <w:rFonts w:ascii="Arial" w:hAnsi="Arial" w:cs="Arial"/>
          <w:sz w:val="24"/>
          <w:szCs w:val="24"/>
        </w:rPr>
      </w:pPr>
      <w:r w:rsidRPr="000C31C8">
        <w:rPr>
          <w:rFonts w:ascii="Arial" w:hAnsi="Arial" w:cs="Arial"/>
          <w:b/>
          <w:bCs/>
          <w:color w:val="000000"/>
          <w:sz w:val="24"/>
          <w:szCs w:val="24"/>
        </w:rPr>
        <w:lastRenderedPageBreak/>
        <w:t>Table des matières</w:t>
      </w:r>
    </w:p>
    <w:p w14:paraId="6DC07270"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Chapitre 1 Les dispositions déclaratoires et interprétatives</w:t>
      </w:r>
    </w:p>
    <w:p w14:paraId="0AF326E8" w14:textId="77777777" w:rsidR="000C31C8" w:rsidRPr="000C31C8" w:rsidRDefault="000C31C8" w:rsidP="000C31C8">
      <w:pPr>
        <w:ind w:left="1134"/>
        <w:rPr>
          <w:rFonts w:ascii="Arial" w:hAnsi="Arial" w:cs="Arial"/>
          <w:sz w:val="24"/>
          <w:szCs w:val="24"/>
        </w:rPr>
      </w:pPr>
    </w:p>
    <w:p w14:paraId="2D283B45"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1.1 Titre</w:t>
      </w:r>
      <w:r w:rsidRPr="000C31C8">
        <w:rPr>
          <w:rFonts w:ascii="Arial" w:hAnsi="Arial" w:cs="Arial"/>
          <w:color w:val="000000"/>
          <w:sz w:val="24"/>
          <w:szCs w:val="24"/>
        </w:rPr>
        <w:tab/>
      </w:r>
    </w:p>
    <w:p w14:paraId="7B768740"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1.2 But et contexte</w:t>
      </w:r>
      <w:r w:rsidRPr="000C31C8">
        <w:rPr>
          <w:rFonts w:ascii="Arial" w:hAnsi="Arial" w:cs="Arial"/>
          <w:color w:val="000000"/>
          <w:sz w:val="24"/>
          <w:szCs w:val="24"/>
        </w:rPr>
        <w:tab/>
      </w:r>
    </w:p>
    <w:p w14:paraId="0D2FA381"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1.3 Territoire et personnes assujettis</w:t>
      </w:r>
      <w:r w:rsidRPr="000C31C8">
        <w:rPr>
          <w:rFonts w:ascii="Arial" w:hAnsi="Arial" w:cs="Arial"/>
          <w:color w:val="000000"/>
          <w:sz w:val="24"/>
          <w:szCs w:val="24"/>
        </w:rPr>
        <w:tab/>
      </w:r>
    </w:p>
    <w:p w14:paraId="77A04C13"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1.4 Le règlement et les autres lois, règlements et dispositions applicables</w:t>
      </w:r>
      <w:r w:rsidRPr="000C31C8">
        <w:rPr>
          <w:rFonts w:ascii="Arial" w:hAnsi="Arial" w:cs="Arial"/>
          <w:color w:val="000000"/>
          <w:sz w:val="24"/>
          <w:szCs w:val="24"/>
        </w:rPr>
        <w:tab/>
      </w:r>
    </w:p>
    <w:p w14:paraId="5B93684A"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1.5 Validité</w:t>
      </w:r>
      <w:r w:rsidRPr="000C31C8">
        <w:rPr>
          <w:rFonts w:ascii="Arial" w:hAnsi="Arial" w:cs="Arial"/>
          <w:color w:val="000000"/>
          <w:sz w:val="24"/>
          <w:szCs w:val="24"/>
        </w:rPr>
        <w:tab/>
      </w:r>
    </w:p>
    <w:p w14:paraId="4114D498"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1.6 Principes d’interprétation du texte</w:t>
      </w:r>
      <w:r w:rsidRPr="000C31C8">
        <w:rPr>
          <w:rFonts w:ascii="Arial" w:hAnsi="Arial" w:cs="Arial"/>
          <w:color w:val="000000"/>
          <w:sz w:val="24"/>
          <w:szCs w:val="24"/>
        </w:rPr>
        <w:tab/>
      </w:r>
    </w:p>
    <w:p w14:paraId="572CB2C5"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1.7 Terminologie</w:t>
      </w:r>
      <w:r w:rsidRPr="000C31C8">
        <w:rPr>
          <w:rFonts w:ascii="Arial" w:hAnsi="Arial" w:cs="Arial"/>
          <w:color w:val="000000"/>
          <w:sz w:val="24"/>
          <w:szCs w:val="24"/>
        </w:rPr>
        <w:tab/>
      </w:r>
    </w:p>
    <w:p w14:paraId="68D30A74"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1.8 Comité de démolition</w:t>
      </w:r>
      <w:r w:rsidRPr="000C31C8">
        <w:rPr>
          <w:rFonts w:ascii="Arial" w:hAnsi="Arial" w:cs="Arial"/>
          <w:color w:val="000000"/>
          <w:sz w:val="24"/>
          <w:szCs w:val="24"/>
        </w:rPr>
        <w:tab/>
      </w:r>
    </w:p>
    <w:p w14:paraId="0344EAA6" w14:textId="77777777" w:rsidR="000C31C8" w:rsidRPr="000C31C8" w:rsidRDefault="000C31C8" w:rsidP="000C31C8">
      <w:pPr>
        <w:ind w:left="1134"/>
        <w:rPr>
          <w:rFonts w:ascii="Arial" w:hAnsi="Arial" w:cs="Arial"/>
          <w:sz w:val="24"/>
          <w:szCs w:val="24"/>
        </w:rPr>
      </w:pPr>
    </w:p>
    <w:p w14:paraId="05EA8201"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Chapitre 2 L’approbation d’une demande d’autorisation</w:t>
      </w:r>
    </w:p>
    <w:p w14:paraId="108A0D7A" w14:textId="77777777" w:rsidR="000C31C8" w:rsidRPr="000C31C8" w:rsidRDefault="000C31C8" w:rsidP="000C31C8">
      <w:pPr>
        <w:ind w:left="1134"/>
        <w:rPr>
          <w:rFonts w:ascii="Arial" w:hAnsi="Arial" w:cs="Arial"/>
          <w:sz w:val="24"/>
          <w:szCs w:val="24"/>
        </w:rPr>
      </w:pPr>
    </w:p>
    <w:p w14:paraId="1B33B2C4"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2.1 Procédure de demande d’autorisation</w:t>
      </w:r>
      <w:r w:rsidRPr="000C31C8">
        <w:rPr>
          <w:rFonts w:ascii="Arial" w:hAnsi="Arial" w:cs="Arial"/>
          <w:color w:val="000000"/>
          <w:sz w:val="24"/>
          <w:szCs w:val="24"/>
        </w:rPr>
        <w:tab/>
      </w:r>
    </w:p>
    <w:p w14:paraId="295DCF4D" w14:textId="77777777" w:rsidR="000C31C8" w:rsidRPr="000C31C8" w:rsidRDefault="000C31C8" w:rsidP="000C31C8">
      <w:pPr>
        <w:ind w:left="1134"/>
        <w:rPr>
          <w:rFonts w:ascii="Arial" w:hAnsi="Arial" w:cs="Arial"/>
          <w:sz w:val="24"/>
          <w:szCs w:val="24"/>
        </w:rPr>
      </w:pPr>
    </w:p>
    <w:p w14:paraId="0EE680C0"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Chapitre 3 Les sanctions et les dispositions transitoires</w:t>
      </w:r>
    </w:p>
    <w:p w14:paraId="3BE5F152" w14:textId="77777777" w:rsidR="000C31C8" w:rsidRPr="000C31C8" w:rsidRDefault="000C31C8" w:rsidP="000C31C8">
      <w:pPr>
        <w:ind w:left="1134"/>
        <w:rPr>
          <w:rFonts w:ascii="Arial" w:hAnsi="Arial" w:cs="Arial"/>
          <w:sz w:val="24"/>
          <w:szCs w:val="24"/>
        </w:rPr>
      </w:pPr>
    </w:p>
    <w:p w14:paraId="7F67B562"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3.1 Sanctions</w:t>
      </w:r>
      <w:r w:rsidRPr="000C31C8">
        <w:rPr>
          <w:rFonts w:ascii="Arial" w:hAnsi="Arial" w:cs="Arial"/>
          <w:color w:val="000000"/>
          <w:sz w:val="24"/>
          <w:szCs w:val="24"/>
        </w:rPr>
        <w:tab/>
      </w:r>
    </w:p>
    <w:p w14:paraId="48A669FC"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3.3 Entrée en vigueur</w:t>
      </w:r>
      <w:r w:rsidRPr="000C31C8">
        <w:rPr>
          <w:rFonts w:ascii="Arial" w:hAnsi="Arial" w:cs="Arial"/>
          <w:color w:val="000000"/>
          <w:sz w:val="24"/>
          <w:szCs w:val="24"/>
        </w:rPr>
        <w:tab/>
      </w:r>
    </w:p>
    <w:p w14:paraId="333CCC47" w14:textId="77777777" w:rsidR="000C31C8" w:rsidRPr="000C31C8" w:rsidRDefault="000C31C8" w:rsidP="000C31C8">
      <w:pPr>
        <w:ind w:left="1134"/>
        <w:rPr>
          <w:rFonts w:ascii="Arial" w:hAnsi="Arial" w:cs="Arial"/>
          <w:b/>
          <w:bCs/>
          <w:color w:val="000000"/>
          <w:sz w:val="24"/>
          <w:szCs w:val="24"/>
        </w:rPr>
      </w:pPr>
    </w:p>
    <w:p w14:paraId="3E759091"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ANNEXE I - Liste des immeubles visés</w:t>
      </w:r>
    </w:p>
    <w:p w14:paraId="3F37DD2C" w14:textId="77777777" w:rsidR="000C31C8" w:rsidRPr="000C31C8" w:rsidRDefault="000C31C8" w:rsidP="000C31C8">
      <w:pPr>
        <w:ind w:left="1134"/>
        <w:rPr>
          <w:rFonts w:ascii="Arial" w:hAnsi="Arial" w:cs="Arial"/>
          <w:sz w:val="24"/>
          <w:szCs w:val="24"/>
        </w:rPr>
      </w:pPr>
    </w:p>
    <w:p w14:paraId="5D2CBA4C"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ANNEXE II- Grille d’analyse</w:t>
      </w:r>
    </w:p>
    <w:p w14:paraId="17F3E33B" w14:textId="77777777" w:rsidR="000C31C8" w:rsidRPr="000C31C8" w:rsidRDefault="000C31C8" w:rsidP="000C31C8">
      <w:pPr>
        <w:ind w:left="1134"/>
        <w:rPr>
          <w:rFonts w:ascii="Arial" w:hAnsi="Arial" w:cs="Arial"/>
          <w:sz w:val="24"/>
          <w:szCs w:val="24"/>
        </w:rPr>
      </w:pPr>
    </w:p>
    <w:p w14:paraId="02611E50"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ANNEXE III - Modèle d’avis public</w:t>
      </w:r>
    </w:p>
    <w:p w14:paraId="62D4884D" w14:textId="1D23EA61" w:rsidR="000C31C8" w:rsidRDefault="000C31C8" w:rsidP="000C31C8">
      <w:pPr>
        <w:spacing w:after="240"/>
        <w:ind w:left="1134"/>
        <w:rPr>
          <w:rFonts w:ascii="Arial" w:hAnsi="Arial" w:cs="Arial"/>
          <w:sz w:val="24"/>
          <w:szCs w:val="24"/>
        </w:rPr>
      </w:pPr>
    </w:p>
    <w:p w14:paraId="05E344B6" w14:textId="7ACFB9CE" w:rsidR="003F21CD" w:rsidRDefault="003F21CD" w:rsidP="000C31C8">
      <w:pPr>
        <w:spacing w:after="240"/>
        <w:ind w:left="1134"/>
        <w:rPr>
          <w:rFonts w:ascii="Arial" w:hAnsi="Arial" w:cs="Arial"/>
          <w:sz w:val="24"/>
          <w:szCs w:val="24"/>
        </w:rPr>
      </w:pPr>
    </w:p>
    <w:p w14:paraId="0E17FCD0" w14:textId="77777777" w:rsidR="003F21CD" w:rsidRPr="000C31C8" w:rsidRDefault="003F21CD" w:rsidP="000C31C8">
      <w:pPr>
        <w:spacing w:after="240"/>
        <w:ind w:left="1134"/>
        <w:rPr>
          <w:rFonts w:ascii="Arial" w:hAnsi="Arial" w:cs="Arial"/>
          <w:sz w:val="24"/>
          <w:szCs w:val="24"/>
        </w:rPr>
      </w:pPr>
    </w:p>
    <w:p w14:paraId="0E7DD662" w14:textId="77777777" w:rsidR="000C31C8" w:rsidRPr="000C31C8" w:rsidRDefault="000C31C8" w:rsidP="000C31C8">
      <w:pPr>
        <w:spacing w:after="240"/>
        <w:ind w:left="1134"/>
        <w:rPr>
          <w:rFonts w:ascii="Arial" w:hAnsi="Arial" w:cs="Arial"/>
          <w:sz w:val="24"/>
          <w:szCs w:val="24"/>
        </w:rPr>
      </w:pPr>
    </w:p>
    <w:p w14:paraId="0C962101" w14:textId="77FE625C" w:rsidR="000C31C8" w:rsidRDefault="000C31C8" w:rsidP="000C31C8">
      <w:pPr>
        <w:ind w:left="1134"/>
        <w:jc w:val="center"/>
        <w:rPr>
          <w:rFonts w:ascii="Arial" w:hAnsi="Arial" w:cs="Arial"/>
          <w:b/>
          <w:bCs/>
          <w:color w:val="000000"/>
          <w:sz w:val="24"/>
          <w:szCs w:val="24"/>
        </w:rPr>
      </w:pPr>
      <w:r w:rsidRPr="000C31C8">
        <w:rPr>
          <w:rFonts w:ascii="Arial" w:hAnsi="Arial" w:cs="Arial"/>
          <w:b/>
          <w:bCs/>
          <w:color w:val="000000"/>
          <w:sz w:val="24"/>
          <w:szCs w:val="24"/>
        </w:rPr>
        <w:lastRenderedPageBreak/>
        <w:t>Chapitre 1</w:t>
      </w:r>
      <w:r w:rsidRPr="000C31C8">
        <w:rPr>
          <w:rFonts w:ascii="Arial" w:hAnsi="Arial" w:cs="Arial"/>
          <w:b/>
          <w:bCs/>
          <w:color w:val="000000"/>
          <w:sz w:val="24"/>
          <w:szCs w:val="24"/>
        </w:rPr>
        <w:br/>
        <w:t>Les dispositions déclaratoires et interprétatives</w:t>
      </w:r>
    </w:p>
    <w:p w14:paraId="593FFD6F" w14:textId="3389EE67" w:rsidR="000C31C8" w:rsidRPr="000C31C8" w:rsidRDefault="000C31C8" w:rsidP="00FC7E98">
      <w:pPr>
        <w:numPr>
          <w:ilvl w:val="0"/>
          <w:numId w:val="2"/>
        </w:numPr>
        <w:spacing w:line="240" w:lineRule="auto"/>
        <w:ind w:left="1134" w:firstLine="0"/>
        <w:textAlignment w:val="baseline"/>
        <w:rPr>
          <w:rFonts w:ascii="Arial" w:hAnsi="Arial" w:cs="Arial"/>
          <w:b/>
          <w:bCs/>
          <w:color w:val="000000"/>
          <w:sz w:val="24"/>
          <w:szCs w:val="24"/>
        </w:rPr>
      </w:pPr>
      <w:r w:rsidRPr="000C31C8">
        <w:rPr>
          <w:rFonts w:ascii="Arial" w:hAnsi="Arial" w:cs="Arial"/>
          <w:b/>
          <w:bCs/>
          <w:color w:val="000000"/>
          <w:sz w:val="24"/>
          <w:szCs w:val="24"/>
        </w:rPr>
        <w:t>Titre</w:t>
      </w:r>
    </w:p>
    <w:p w14:paraId="541384A8" w14:textId="53C4F9C4" w:rsidR="000C31C8" w:rsidRDefault="000C31C8" w:rsidP="000C31C8">
      <w:pPr>
        <w:ind w:left="1134"/>
        <w:jc w:val="both"/>
        <w:rPr>
          <w:rFonts w:ascii="Arial" w:hAnsi="Arial" w:cs="Arial"/>
          <w:color w:val="000000"/>
          <w:sz w:val="24"/>
          <w:szCs w:val="24"/>
        </w:rPr>
      </w:pPr>
      <w:r w:rsidRPr="000C31C8">
        <w:rPr>
          <w:rFonts w:ascii="Arial" w:hAnsi="Arial" w:cs="Arial"/>
          <w:color w:val="000000"/>
          <w:sz w:val="24"/>
          <w:szCs w:val="24"/>
        </w:rPr>
        <w:t>Le présent règlement est intitulé « Règlement sur la démolition d’immeubles de la municipalité de Saint-Léon-le-Grand » et est identifié par le numéro 360-23.</w:t>
      </w:r>
    </w:p>
    <w:p w14:paraId="46AEA906" w14:textId="77777777" w:rsidR="000C31C8" w:rsidRPr="003F21CD" w:rsidRDefault="000C31C8" w:rsidP="000C31C8">
      <w:pPr>
        <w:ind w:left="1134"/>
        <w:jc w:val="both"/>
        <w:rPr>
          <w:rFonts w:ascii="Arial" w:hAnsi="Arial" w:cs="Arial"/>
          <w:sz w:val="18"/>
          <w:szCs w:val="18"/>
        </w:rPr>
      </w:pPr>
    </w:p>
    <w:p w14:paraId="05ABC30C" w14:textId="77777777" w:rsidR="000C31C8" w:rsidRPr="000C31C8" w:rsidRDefault="000C31C8" w:rsidP="000C31C8">
      <w:pPr>
        <w:numPr>
          <w:ilvl w:val="0"/>
          <w:numId w:val="3"/>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But et contexte</w:t>
      </w:r>
    </w:p>
    <w:p w14:paraId="57F58C34" w14:textId="35971655" w:rsidR="000C31C8" w:rsidRDefault="000C31C8" w:rsidP="000C31C8">
      <w:pPr>
        <w:ind w:left="1134"/>
        <w:jc w:val="both"/>
        <w:rPr>
          <w:rFonts w:ascii="Arial" w:hAnsi="Arial" w:cs="Arial"/>
          <w:color w:val="000000"/>
          <w:sz w:val="24"/>
          <w:szCs w:val="24"/>
        </w:rPr>
      </w:pPr>
      <w:r w:rsidRPr="000C31C8">
        <w:rPr>
          <w:rFonts w:ascii="Arial" w:hAnsi="Arial" w:cs="Arial"/>
          <w:color w:val="000000"/>
          <w:sz w:val="24"/>
          <w:szCs w:val="24"/>
        </w:rPr>
        <w:t xml:space="preserve">Le présent règlement vise à octroyer à la municipalité le pouvoir d’interdire la démolition des bâtiments d’intérêt patrimonial sur la base d’une procédure et de critères prescrits par le chapitre V.0.1 du titre I de la </w:t>
      </w:r>
      <w:r w:rsidRPr="000C31C8">
        <w:rPr>
          <w:rFonts w:ascii="Arial" w:hAnsi="Arial" w:cs="Arial"/>
          <w:i/>
          <w:iCs/>
          <w:color w:val="000000"/>
          <w:sz w:val="24"/>
          <w:szCs w:val="24"/>
        </w:rPr>
        <w:t>Loi sur l’aménagement et l’urbanisme</w:t>
      </w:r>
      <w:r w:rsidRPr="000C31C8">
        <w:rPr>
          <w:rFonts w:ascii="Arial" w:hAnsi="Arial" w:cs="Arial"/>
          <w:color w:val="000000"/>
          <w:sz w:val="24"/>
          <w:szCs w:val="24"/>
        </w:rPr>
        <w:t xml:space="preserve"> (RLRQ, chapitre A-19.1).</w:t>
      </w:r>
    </w:p>
    <w:p w14:paraId="00409BD7" w14:textId="77777777" w:rsidR="000C31C8" w:rsidRPr="003F21CD" w:rsidRDefault="000C31C8" w:rsidP="000C31C8">
      <w:pPr>
        <w:ind w:left="1134"/>
        <w:jc w:val="both"/>
        <w:rPr>
          <w:rFonts w:ascii="Arial" w:hAnsi="Arial" w:cs="Arial"/>
          <w:sz w:val="18"/>
          <w:szCs w:val="18"/>
        </w:rPr>
      </w:pPr>
    </w:p>
    <w:p w14:paraId="50497F08" w14:textId="77777777" w:rsidR="000C31C8" w:rsidRPr="000C31C8" w:rsidRDefault="000C31C8" w:rsidP="000C31C8">
      <w:pPr>
        <w:numPr>
          <w:ilvl w:val="0"/>
          <w:numId w:val="4"/>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Territoire et personnes assujettis</w:t>
      </w:r>
      <w:r w:rsidRPr="000C31C8">
        <w:rPr>
          <w:rFonts w:ascii="Arial" w:hAnsi="Arial" w:cs="Arial"/>
          <w:b/>
          <w:bCs/>
          <w:color w:val="000000"/>
          <w:sz w:val="24"/>
          <w:szCs w:val="24"/>
        </w:rPr>
        <w:tab/>
      </w:r>
    </w:p>
    <w:p w14:paraId="15D674C9" w14:textId="7BBB9423" w:rsidR="000C31C8" w:rsidRDefault="000C31C8" w:rsidP="000C31C8">
      <w:pPr>
        <w:ind w:left="1134"/>
        <w:jc w:val="both"/>
        <w:rPr>
          <w:rFonts w:ascii="Arial" w:hAnsi="Arial" w:cs="Arial"/>
          <w:color w:val="000000"/>
          <w:sz w:val="24"/>
          <w:szCs w:val="24"/>
        </w:rPr>
      </w:pPr>
      <w:r w:rsidRPr="000C31C8">
        <w:rPr>
          <w:rFonts w:ascii="Arial" w:hAnsi="Arial" w:cs="Arial"/>
          <w:color w:val="000000"/>
          <w:sz w:val="24"/>
          <w:szCs w:val="24"/>
        </w:rPr>
        <w:t>L’ensemble du territoire sous la juridiction de la municipalité de Saint-Léon-le-Grand est assujetti au présent règlement. Sur ce territoire, le règlement s’applique à l’ensemble des personnes physiques ou morales, de droit public ou privé.</w:t>
      </w:r>
    </w:p>
    <w:p w14:paraId="3899B4D8" w14:textId="77777777" w:rsidR="000C31C8" w:rsidRPr="003F21CD" w:rsidRDefault="000C31C8" w:rsidP="000C31C8">
      <w:pPr>
        <w:ind w:left="1134"/>
        <w:jc w:val="both"/>
        <w:rPr>
          <w:rFonts w:ascii="Arial" w:hAnsi="Arial" w:cs="Arial"/>
          <w:sz w:val="18"/>
          <w:szCs w:val="18"/>
        </w:rPr>
      </w:pPr>
    </w:p>
    <w:p w14:paraId="599D1AC8" w14:textId="77777777" w:rsidR="000C31C8" w:rsidRPr="000C31C8" w:rsidRDefault="000C31C8" w:rsidP="000C31C8">
      <w:pPr>
        <w:numPr>
          <w:ilvl w:val="0"/>
          <w:numId w:val="5"/>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Le règlement et les autres lois, règlements et dispositions applicables</w:t>
      </w:r>
    </w:p>
    <w:p w14:paraId="16090F6B" w14:textId="662F02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 xml:space="preserve">Aucun article de ce règlement ne saurait avoir pour effet de soustraire toute personne morale ou physique à l’application d’une loi dûment adoptée par le gouvernement du Canada ou le gouvernement du Québec, notamment d’une disposition ou d’un règlement adopté en vertu de la </w:t>
      </w:r>
      <w:r w:rsidRPr="000C31C8">
        <w:rPr>
          <w:rFonts w:ascii="Arial" w:hAnsi="Arial" w:cs="Arial"/>
          <w:i/>
          <w:iCs/>
          <w:color w:val="000000"/>
          <w:sz w:val="24"/>
          <w:szCs w:val="24"/>
        </w:rPr>
        <w:t>Loi sur le Patrimoine culturel</w:t>
      </w:r>
      <w:r w:rsidRPr="000C31C8">
        <w:rPr>
          <w:rFonts w:ascii="Arial" w:hAnsi="Arial" w:cs="Arial"/>
          <w:color w:val="000000"/>
          <w:sz w:val="24"/>
          <w:szCs w:val="24"/>
        </w:rPr>
        <w:t xml:space="preserve"> (RLRQ, chapitre P-9.002) ainsi que tout autre règlement adopté par la Municipalité.</w:t>
      </w:r>
    </w:p>
    <w:p w14:paraId="74A14BF7" w14:textId="347E83E5" w:rsidR="000C31C8" w:rsidRPr="003F21CD" w:rsidRDefault="000C31C8" w:rsidP="000C31C8">
      <w:pPr>
        <w:ind w:left="1134"/>
        <w:rPr>
          <w:rFonts w:ascii="Arial" w:hAnsi="Arial" w:cs="Arial"/>
          <w:sz w:val="18"/>
          <w:szCs w:val="18"/>
        </w:rPr>
      </w:pPr>
    </w:p>
    <w:p w14:paraId="6AEC4999" w14:textId="77777777" w:rsidR="000C31C8" w:rsidRPr="000C31C8" w:rsidRDefault="000C31C8" w:rsidP="000C31C8">
      <w:pPr>
        <w:numPr>
          <w:ilvl w:val="0"/>
          <w:numId w:val="6"/>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Validité</w:t>
      </w:r>
    </w:p>
    <w:p w14:paraId="288B5DDF" w14:textId="558D6ADD" w:rsidR="000C31C8" w:rsidRDefault="000C31C8" w:rsidP="000C31C8">
      <w:pPr>
        <w:ind w:left="1134"/>
        <w:jc w:val="both"/>
        <w:rPr>
          <w:rFonts w:ascii="Arial" w:hAnsi="Arial" w:cs="Arial"/>
          <w:color w:val="000000"/>
          <w:sz w:val="24"/>
          <w:szCs w:val="24"/>
        </w:rPr>
      </w:pPr>
      <w:r w:rsidRPr="000C31C8">
        <w:rPr>
          <w:rFonts w:ascii="Arial" w:hAnsi="Arial" w:cs="Arial"/>
          <w:color w:val="000000"/>
          <w:sz w:val="24"/>
          <w:szCs w:val="24"/>
        </w:rPr>
        <w:t xml:space="preserve">Le conseil de la Municipalité décrète le présent règlement dans son ensemble et également chapitre par chapitre, article par article, alinéa par alinéa et paragraphe par paragraphe, </w:t>
      </w:r>
      <w:proofErr w:type="gramStart"/>
      <w:r w:rsidRPr="000C31C8">
        <w:rPr>
          <w:rFonts w:ascii="Arial" w:hAnsi="Arial" w:cs="Arial"/>
          <w:color w:val="000000"/>
          <w:sz w:val="24"/>
          <w:szCs w:val="24"/>
        </w:rPr>
        <w:t>de manière à ce</w:t>
      </w:r>
      <w:proofErr w:type="gramEnd"/>
      <w:r w:rsidRPr="000C31C8">
        <w:rPr>
          <w:rFonts w:ascii="Arial" w:hAnsi="Arial" w:cs="Arial"/>
          <w:color w:val="000000"/>
          <w:sz w:val="24"/>
          <w:szCs w:val="24"/>
        </w:rPr>
        <w:t xml:space="preserve"> que, si un chapitre, un article, un alinéa ou un paragraphe de celui-ci était ou devait être un jour déclaré nul, les autres dispositions du présent règlement continuent de s’appliquer.</w:t>
      </w:r>
    </w:p>
    <w:p w14:paraId="49BC507D" w14:textId="77777777" w:rsidR="003F21CD" w:rsidRPr="003F21CD" w:rsidRDefault="003F21CD" w:rsidP="000C31C8">
      <w:pPr>
        <w:ind w:left="1134"/>
        <w:jc w:val="both"/>
        <w:rPr>
          <w:rFonts w:ascii="Arial" w:hAnsi="Arial" w:cs="Arial"/>
          <w:sz w:val="18"/>
          <w:szCs w:val="18"/>
        </w:rPr>
      </w:pPr>
    </w:p>
    <w:p w14:paraId="73B6668C" w14:textId="77777777" w:rsidR="000C31C8" w:rsidRPr="000C31C8" w:rsidRDefault="000C31C8" w:rsidP="000C31C8">
      <w:pPr>
        <w:numPr>
          <w:ilvl w:val="0"/>
          <w:numId w:val="7"/>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Principes d’interprétation du texte</w:t>
      </w:r>
    </w:p>
    <w:p w14:paraId="1E4A66B4" w14:textId="49B3C5EA" w:rsidR="000C31C8" w:rsidRPr="000C31C8" w:rsidRDefault="000C31C8" w:rsidP="000C31C8">
      <w:pPr>
        <w:ind w:left="1134"/>
        <w:jc w:val="both"/>
        <w:rPr>
          <w:rFonts w:ascii="Arial" w:hAnsi="Arial" w:cs="Arial"/>
          <w:color w:val="000000"/>
          <w:sz w:val="24"/>
          <w:szCs w:val="24"/>
        </w:rPr>
      </w:pPr>
      <w:r w:rsidRPr="000C31C8">
        <w:rPr>
          <w:rFonts w:ascii="Arial" w:hAnsi="Arial" w:cs="Arial"/>
          <w:color w:val="000000"/>
          <w:sz w:val="24"/>
          <w:szCs w:val="24"/>
        </w:rPr>
        <w:t>Les titres contenus dans ce règlement en font partie intégrante à toutes fins que de droit. En cas de contradiction entre le texte proprement dit et les titres, le texte prévaut.</w:t>
      </w:r>
      <w:r w:rsidRPr="000C31C8">
        <w:rPr>
          <w:rFonts w:ascii="Arial" w:hAnsi="Arial" w:cs="Arial"/>
          <w:color w:val="000000"/>
          <w:sz w:val="24"/>
          <w:szCs w:val="24"/>
        </w:rPr>
        <w:tab/>
      </w:r>
    </w:p>
    <w:p w14:paraId="2E9228E5"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lastRenderedPageBreak/>
        <w:t>L’emploi des verbes au présent inclut le futur et vice versa.</w:t>
      </w:r>
    </w:p>
    <w:p w14:paraId="4B327335"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singulier comprend le pluriel et vice versa, à moins que le contexte n’implique clairement qu’il ne peut en être ainsi.</w:t>
      </w:r>
    </w:p>
    <w:p w14:paraId="20237ECC"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L’emploi du mot « DOIT » indique une obligation absolue; le mot « PEUT » conserve un sens facultatif.</w:t>
      </w:r>
    </w:p>
    <w:p w14:paraId="584527EE"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mot « QUICONQUE » inclut toute personne morale ou physique.</w:t>
      </w:r>
    </w:p>
    <w:p w14:paraId="26247A9A"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sigle « CCU » désigne le comité consultatif d’urbanisme.</w:t>
      </w:r>
    </w:p>
    <w:p w14:paraId="2F503F68"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mot « CONSEIL » désigne le Conseil de la Municipalité de Saint-Léon-le-Grand.</w:t>
      </w:r>
    </w:p>
    <w:p w14:paraId="0E6C9DFF"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mot « INSPECTEUR » désigne un inspecteur en bâtiment et en environnement de la Municipalité de Saint-Léon-le-Grand.</w:t>
      </w:r>
    </w:p>
    <w:p w14:paraId="2F8847B6"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sigle « MRC » désigne la municipalité régionale de comté de La Matapédia.</w:t>
      </w:r>
    </w:p>
    <w:p w14:paraId="52F21FE2"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 xml:space="preserve">Le sigle « LAU » désigne la </w:t>
      </w:r>
      <w:r w:rsidRPr="000C31C8">
        <w:rPr>
          <w:rFonts w:ascii="Arial" w:hAnsi="Arial" w:cs="Arial"/>
          <w:i/>
          <w:iCs/>
          <w:color w:val="000000"/>
          <w:sz w:val="24"/>
          <w:szCs w:val="24"/>
        </w:rPr>
        <w:t>Loi sur l’aménagement et l’urbanisme</w:t>
      </w:r>
      <w:r w:rsidRPr="000C31C8">
        <w:rPr>
          <w:rFonts w:ascii="Arial" w:hAnsi="Arial" w:cs="Arial"/>
          <w:color w:val="000000"/>
          <w:sz w:val="24"/>
          <w:szCs w:val="24"/>
        </w:rPr>
        <w:t xml:space="preserve"> (RLRQ, chapitre A-19.1).</w:t>
      </w:r>
    </w:p>
    <w:p w14:paraId="6FCBD921"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 xml:space="preserve">Le sigle « LPC » désigne la </w:t>
      </w:r>
      <w:r w:rsidRPr="000C31C8">
        <w:rPr>
          <w:rFonts w:ascii="Arial" w:hAnsi="Arial" w:cs="Arial"/>
          <w:i/>
          <w:iCs/>
          <w:color w:val="000000"/>
          <w:sz w:val="24"/>
          <w:szCs w:val="24"/>
        </w:rPr>
        <w:t xml:space="preserve">Loi sur le patrimoine culturel </w:t>
      </w:r>
      <w:r w:rsidRPr="000C31C8">
        <w:rPr>
          <w:rFonts w:ascii="Arial" w:hAnsi="Arial" w:cs="Arial"/>
          <w:color w:val="000000"/>
          <w:sz w:val="24"/>
          <w:szCs w:val="24"/>
        </w:rPr>
        <w:t xml:space="preserve">(RLRQ </w:t>
      </w:r>
      <w:hyperlink r:id="rId5" w:history="1">
        <w:r w:rsidRPr="000C31C8">
          <w:rPr>
            <w:rFonts w:ascii="Arial" w:hAnsi="Arial" w:cs="Arial"/>
            <w:color w:val="000000"/>
            <w:sz w:val="24"/>
            <w:szCs w:val="24"/>
          </w:rPr>
          <w:t>chapitre P-9.002</w:t>
        </w:r>
      </w:hyperlink>
      <w:r w:rsidRPr="000C31C8">
        <w:rPr>
          <w:rFonts w:ascii="Arial" w:hAnsi="Arial" w:cs="Arial"/>
          <w:color w:val="000000"/>
          <w:sz w:val="24"/>
          <w:szCs w:val="24"/>
        </w:rPr>
        <w:t>).</w:t>
      </w:r>
    </w:p>
    <w:p w14:paraId="7A55BB33" w14:textId="1234F294" w:rsidR="000C31C8" w:rsidRPr="000C31C8" w:rsidRDefault="000C31C8" w:rsidP="000C31C8">
      <w:pPr>
        <w:ind w:left="1134"/>
        <w:rPr>
          <w:rFonts w:ascii="Arial" w:hAnsi="Arial" w:cs="Arial"/>
          <w:sz w:val="24"/>
          <w:szCs w:val="24"/>
        </w:rPr>
      </w:pPr>
    </w:p>
    <w:p w14:paraId="45FB893D" w14:textId="77777777" w:rsidR="000C31C8" w:rsidRPr="000C31C8" w:rsidRDefault="000C31C8" w:rsidP="000C31C8">
      <w:pPr>
        <w:numPr>
          <w:ilvl w:val="0"/>
          <w:numId w:val="8"/>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Terminologie</w:t>
      </w:r>
    </w:p>
    <w:p w14:paraId="157290E1" w14:textId="144AE3AC"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À moins que le contexte ne leur attribue spécifiquement un sens différent, les mots et expressions contenus dans ce règlement, autres que ceux définis dans les prochains alinéas, et qui sont définis à l’article 2.4 du règlement de zonage numéro 227 et ses amendements ont le sens et la signification qui leur sont accordés par cet article.</w:t>
      </w:r>
    </w:p>
    <w:p w14:paraId="3B5EAFE9"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 xml:space="preserve">Le terme « IMMEUBLE PATRIMONIAL » désigne un immeuble cité conformément à la </w:t>
      </w:r>
      <w:r w:rsidRPr="000C31C8">
        <w:rPr>
          <w:rFonts w:ascii="Arial" w:hAnsi="Arial" w:cs="Arial"/>
          <w:i/>
          <w:iCs/>
          <w:color w:val="000000"/>
          <w:sz w:val="24"/>
          <w:szCs w:val="24"/>
        </w:rPr>
        <w:t xml:space="preserve">Loi sur le patrimoine culturel </w:t>
      </w:r>
      <w:r w:rsidRPr="000C31C8">
        <w:rPr>
          <w:rFonts w:ascii="Arial" w:hAnsi="Arial" w:cs="Arial"/>
          <w:color w:val="000000"/>
          <w:sz w:val="24"/>
          <w:szCs w:val="24"/>
        </w:rPr>
        <w:t xml:space="preserve">(RLRQ </w:t>
      </w:r>
      <w:hyperlink r:id="rId6" w:history="1">
        <w:r w:rsidRPr="000C31C8">
          <w:rPr>
            <w:rFonts w:ascii="Arial" w:hAnsi="Arial" w:cs="Arial"/>
            <w:color w:val="000000"/>
            <w:sz w:val="24"/>
            <w:szCs w:val="24"/>
          </w:rPr>
          <w:t>chapitre P-9.002</w:t>
        </w:r>
      </w:hyperlink>
      <w:r w:rsidRPr="000C31C8">
        <w:rPr>
          <w:rFonts w:ascii="Arial" w:hAnsi="Arial" w:cs="Arial"/>
          <w:color w:val="000000"/>
          <w:sz w:val="24"/>
          <w:szCs w:val="24"/>
        </w:rPr>
        <w:t>), situé dans un site patrimonial cité conformément à cette loi ou inscrit dans un inventaire visé au premier alinéa de l’article 120 de cette loi.</w:t>
      </w:r>
    </w:p>
    <w:p w14:paraId="26A092CB"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 xml:space="preserve">Le mot « LOGEMENT » désigne un logement au sens de </w:t>
      </w:r>
      <w:r w:rsidRPr="000C31C8">
        <w:rPr>
          <w:rFonts w:ascii="Arial" w:hAnsi="Arial" w:cs="Arial"/>
          <w:i/>
          <w:iCs/>
          <w:color w:val="000000"/>
          <w:sz w:val="24"/>
          <w:szCs w:val="24"/>
        </w:rPr>
        <w:t>la Loi sur le Tribunal administratif du logement</w:t>
      </w:r>
      <w:r w:rsidRPr="000C31C8">
        <w:rPr>
          <w:rFonts w:ascii="Arial" w:hAnsi="Arial" w:cs="Arial"/>
          <w:color w:val="000000"/>
          <w:sz w:val="24"/>
          <w:szCs w:val="24"/>
        </w:rPr>
        <w:t xml:space="preserve"> (RLRQ </w:t>
      </w:r>
      <w:hyperlink r:id="rId7" w:history="1">
        <w:r w:rsidRPr="000C31C8">
          <w:rPr>
            <w:rFonts w:ascii="Arial" w:hAnsi="Arial" w:cs="Arial"/>
            <w:color w:val="000000"/>
            <w:sz w:val="24"/>
            <w:szCs w:val="24"/>
          </w:rPr>
          <w:t>chapitre T-15.01</w:t>
        </w:r>
      </w:hyperlink>
      <w:r w:rsidRPr="000C31C8">
        <w:rPr>
          <w:rFonts w:ascii="Arial" w:hAnsi="Arial" w:cs="Arial"/>
          <w:color w:val="000000"/>
          <w:sz w:val="24"/>
          <w:szCs w:val="24"/>
        </w:rPr>
        <w:t>).</w:t>
      </w:r>
    </w:p>
    <w:p w14:paraId="792C2FAA" w14:textId="32991283" w:rsidR="000C31C8" w:rsidRPr="000C31C8" w:rsidRDefault="000C31C8" w:rsidP="000C31C8">
      <w:pPr>
        <w:ind w:left="1134"/>
        <w:rPr>
          <w:rFonts w:ascii="Arial" w:hAnsi="Arial" w:cs="Arial"/>
          <w:sz w:val="24"/>
          <w:szCs w:val="24"/>
        </w:rPr>
      </w:pPr>
    </w:p>
    <w:p w14:paraId="2F2D7642" w14:textId="77777777" w:rsidR="000C31C8" w:rsidRPr="000C31C8" w:rsidRDefault="000C31C8" w:rsidP="000C31C8">
      <w:pPr>
        <w:numPr>
          <w:ilvl w:val="0"/>
          <w:numId w:val="9"/>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Comité de démolition </w:t>
      </w:r>
    </w:p>
    <w:p w14:paraId="75DC8326"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Conformément au troisième alinéa de l’article 148.0.3 de la LAU, le conseil s’attribue les fonctions conférées d’emblée au comité ayant pour fonctions d’autoriser les demandes de démolition et d’exercer tout autre pouvoir que lui confère le chapitre V.0.1 du Titre I de la LAU. </w:t>
      </w:r>
    </w:p>
    <w:p w14:paraId="0135C6B1" w14:textId="77777777" w:rsidR="000C31C8" w:rsidRDefault="000C31C8" w:rsidP="000C31C8">
      <w:pPr>
        <w:ind w:left="1134"/>
        <w:jc w:val="center"/>
        <w:rPr>
          <w:rFonts w:ascii="Arial" w:hAnsi="Arial" w:cs="Arial"/>
          <w:b/>
          <w:bCs/>
          <w:color w:val="000000"/>
          <w:sz w:val="24"/>
          <w:szCs w:val="24"/>
        </w:rPr>
      </w:pPr>
    </w:p>
    <w:p w14:paraId="2C99FFB5" w14:textId="77777777" w:rsidR="000C31C8" w:rsidRDefault="000C31C8" w:rsidP="000C31C8">
      <w:pPr>
        <w:ind w:left="1134"/>
        <w:jc w:val="center"/>
        <w:rPr>
          <w:rFonts w:ascii="Arial" w:hAnsi="Arial" w:cs="Arial"/>
          <w:b/>
          <w:bCs/>
          <w:color w:val="000000"/>
          <w:sz w:val="24"/>
          <w:szCs w:val="24"/>
        </w:rPr>
      </w:pPr>
    </w:p>
    <w:p w14:paraId="49A2348B" w14:textId="5868BAD4"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lastRenderedPageBreak/>
        <w:t>Chapitre 2</w:t>
      </w:r>
    </w:p>
    <w:p w14:paraId="6EC69FBF" w14:textId="77777777"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t>L’approbation d’une demande de démolition</w:t>
      </w:r>
    </w:p>
    <w:p w14:paraId="54EB47C4" w14:textId="3084185A" w:rsidR="000C31C8" w:rsidRPr="000C31C8" w:rsidRDefault="000C31C8" w:rsidP="000C31C8">
      <w:pPr>
        <w:ind w:left="1134"/>
        <w:rPr>
          <w:rFonts w:ascii="Arial" w:hAnsi="Arial" w:cs="Arial"/>
          <w:sz w:val="24"/>
          <w:szCs w:val="24"/>
        </w:rPr>
      </w:pPr>
    </w:p>
    <w:p w14:paraId="612CFAE6" w14:textId="77777777" w:rsidR="000C31C8" w:rsidRPr="000C31C8" w:rsidRDefault="000C31C8" w:rsidP="000C31C8">
      <w:pPr>
        <w:numPr>
          <w:ilvl w:val="0"/>
          <w:numId w:val="10"/>
        </w:numPr>
        <w:spacing w:line="240" w:lineRule="auto"/>
        <w:ind w:left="1134" w:firstLine="0"/>
        <w:jc w:val="both"/>
        <w:textAlignment w:val="baseline"/>
        <w:rPr>
          <w:rFonts w:ascii="Arial" w:hAnsi="Arial" w:cs="Arial"/>
          <w:b/>
          <w:bCs/>
          <w:color w:val="000000"/>
          <w:sz w:val="24"/>
          <w:szCs w:val="24"/>
        </w:rPr>
      </w:pPr>
      <w:r w:rsidRPr="000C31C8">
        <w:rPr>
          <w:rFonts w:ascii="Arial" w:hAnsi="Arial" w:cs="Arial"/>
          <w:b/>
          <w:bCs/>
          <w:color w:val="000000"/>
          <w:sz w:val="24"/>
          <w:szCs w:val="24"/>
        </w:rPr>
        <w:t>Procédure de demande d’autorisation</w:t>
      </w:r>
    </w:p>
    <w:p w14:paraId="0BCF61DA"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Une demande relative à l’émission d’un certificat de démolition doit satisfaire aux exigences de la procédure spécifiée aux paragraphes 1° à 11°.   </w:t>
      </w:r>
    </w:p>
    <w:p w14:paraId="78EE65A8"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Malgré ce qui précède, les bâtiments principaux qui ne sont pas identifiés à l’annexe I ainsi que les bâtiments accessoires ne sont pas assujettis au présent règlement. </w:t>
      </w:r>
    </w:p>
    <w:p w14:paraId="6CBEE49A" w14:textId="77777777" w:rsidR="000C31C8" w:rsidRPr="000C31C8" w:rsidRDefault="000C31C8" w:rsidP="000C31C8">
      <w:pPr>
        <w:ind w:left="1134"/>
        <w:rPr>
          <w:rFonts w:ascii="Arial" w:hAnsi="Arial" w:cs="Arial"/>
          <w:sz w:val="24"/>
          <w:szCs w:val="24"/>
        </w:rPr>
      </w:pPr>
    </w:p>
    <w:p w14:paraId="7254CA79"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 xml:space="preserve">1° </w:t>
      </w:r>
      <w:r w:rsidRPr="000C31C8">
        <w:rPr>
          <w:rFonts w:ascii="Arial" w:hAnsi="Arial" w:cs="Arial"/>
          <w:b/>
          <w:bCs/>
          <w:color w:val="000000"/>
          <w:sz w:val="24"/>
          <w:szCs w:val="24"/>
        </w:rPr>
        <w:tab/>
        <w:t>Dépôt de la demande</w:t>
      </w:r>
    </w:p>
    <w:p w14:paraId="2753F3F4"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requérant fournit à l’inspecteur en bâtiments et en environnement les documents suivants :</w:t>
      </w:r>
    </w:p>
    <w:p w14:paraId="7992B3B0" w14:textId="1EBB0A14" w:rsidR="000C31C8" w:rsidRPr="000C31C8" w:rsidRDefault="000C31C8" w:rsidP="000C31C8">
      <w:pPr>
        <w:ind w:left="1134"/>
        <w:rPr>
          <w:rFonts w:ascii="Arial" w:hAnsi="Arial" w:cs="Arial"/>
          <w:color w:val="000000"/>
          <w:sz w:val="24"/>
          <w:szCs w:val="24"/>
        </w:rPr>
      </w:pPr>
      <w:r w:rsidRPr="000C31C8">
        <w:rPr>
          <w:rFonts w:ascii="Arial" w:hAnsi="Arial" w:cs="Arial"/>
          <w:sz w:val="24"/>
          <w:szCs w:val="24"/>
        </w:rPr>
        <w:br/>
      </w:r>
      <w:r>
        <w:rPr>
          <w:rFonts w:ascii="Arial" w:hAnsi="Arial" w:cs="Arial"/>
          <w:color w:val="000000"/>
          <w:sz w:val="24"/>
          <w:szCs w:val="24"/>
        </w:rPr>
        <w:t>a.</w:t>
      </w:r>
      <w:r>
        <w:rPr>
          <w:rFonts w:ascii="Arial" w:hAnsi="Arial" w:cs="Arial"/>
          <w:color w:val="000000"/>
          <w:sz w:val="24"/>
          <w:szCs w:val="24"/>
        </w:rPr>
        <w:tab/>
      </w:r>
      <w:r w:rsidRPr="000C31C8">
        <w:rPr>
          <w:rFonts w:ascii="Arial" w:hAnsi="Arial" w:cs="Arial"/>
          <w:color w:val="000000"/>
          <w:sz w:val="24"/>
          <w:szCs w:val="24"/>
        </w:rPr>
        <w:t>les documents requis pour l’analyse d’une demande de certificat</w:t>
      </w:r>
      <w:r>
        <w:rPr>
          <w:rFonts w:ascii="Arial" w:hAnsi="Arial" w:cs="Arial"/>
          <w:color w:val="000000"/>
          <w:sz w:val="24"/>
          <w:szCs w:val="24"/>
        </w:rPr>
        <w:t xml:space="preserve"> </w:t>
      </w:r>
      <w:r w:rsidRPr="000C31C8">
        <w:rPr>
          <w:rFonts w:ascii="Arial" w:hAnsi="Arial" w:cs="Arial"/>
          <w:color w:val="000000"/>
          <w:sz w:val="24"/>
          <w:szCs w:val="24"/>
        </w:rPr>
        <w:t>d’autorisation de démolition en vertu des dispositions du règlement des permis et certificats;</w:t>
      </w:r>
    </w:p>
    <w:p w14:paraId="21687112" w14:textId="77777777" w:rsidR="000C31C8" w:rsidRPr="000C31C8" w:rsidRDefault="000C31C8" w:rsidP="000C31C8">
      <w:pPr>
        <w:numPr>
          <w:ilvl w:val="0"/>
          <w:numId w:val="12"/>
        </w:numPr>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les</w:t>
      </w:r>
      <w:proofErr w:type="gramEnd"/>
      <w:r w:rsidRPr="000C31C8">
        <w:rPr>
          <w:rFonts w:ascii="Arial" w:hAnsi="Arial" w:cs="Arial"/>
          <w:color w:val="000000"/>
          <w:sz w:val="24"/>
          <w:szCs w:val="24"/>
        </w:rPr>
        <w:t xml:space="preserve"> documents requis pour l’analyse des critères spécifiés au paragraphe 5° de l’article 2.1;</w:t>
      </w:r>
    </w:p>
    <w:p w14:paraId="5EF7C975" w14:textId="08B27AA5" w:rsidR="000C31C8" w:rsidRDefault="000C31C8" w:rsidP="000C31C8">
      <w:pPr>
        <w:pStyle w:val="Paragraphedeliste"/>
        <w:numPr>
          <w:ilvl w:val="0"/>
          <w:numId w:val="12"/>
        </w:numPr>
        <w:tabs>
          <w:tab w:val="clear" w:pos="720"/>
        </w:tabs>
        <w:ind w:left="1134" w:firstLine="0"/>
        <w:jc w:val="both"/>
        <w:rPr>
          <w:rFonts w:ascii="Arial" w:hAnsi="Arial" w:cs="Arial"/>
          <w:color w:val="000000"/>
          <w:sz w:val="24"/>
          <w:szCs w:val="24"/>
        </w:rPr>
      </w:pPr>
      <w:proofErr w:type="gramStart"/>
      <w:r w:rsidRPr="000C31C8">
        <w:rPr>
          <w:rFonts w:ascii="Arial" w:hAnsi="Arial" w:cs="Arial"/>
          <w:color w:val="000000"/>
          <w:sz w:val="24"/>
          <w:szCs w:val="24"/>
        </w:rPr>
        <w:t>une</w:t>
      </w:r>
      <w:proofErr w:type="gramEnd"/>
      <w:r w:rsidRPr="000C31C8">
        <w:rPr>
          <w:rFonts w:ascii="Arial" w:hAnsi="Arial" w:cs="Arial"/>
          <w:color w:val="000000"/>
          <w:sz w:val="24"/>
          <w:szCs w:val="24"/>
        </w:rPr>
        <w:t xml:space="preserve"> ou plusieurs photos montrant l’état actuel de l’immeuble visé;</w:t>
      </w:r>
    </w:p>
    <w:p w14:paraId="4217C2B7" w14:textId="77777777" w:rsidR="000C31C8" w:rsidRDefault="000C31C8" w:rsidP="000C31C8">
      <w:pPr>
        <w:pStyle w:val="Paragraphedeliste"/>
        <w:ind w:left="1134"/>
        <w:jc w:val="both"/>
        <w:rPr>
          <w:rFonts w:ascii="Arial" w:hAnsi="Arial" w:cs="Arial"/>
          <w:color w:val="000000"/>
          <w:sz w:val="24"/>
          <w:szCs w:val="24"/>
        </w:rPr>
      </w:pPr>
    </w:p>
    <w:p w14:paraId="732D9843" w14:textId="08D8B21F" w:rsidR="000C31C8" w:rsidRPr="000C31C8" w:rsidRDefault="000C31C8" w:rsidP="000C31C8">
      <w:pPr>
        <w:pStyle w:val="Paragraphedeliste"/>
        <w:numPr>
          <w:ilvl w:val="0"/>
          <w:numId w:val="12"/>
        </w:numPr>
        <w:tabs>
          <w:tab w:val="clear" w:pos="720"/>
        </w:tabs>
        <w:ind w:left="1134" w:firstLine="0"/>
        <w:rPr>
          <w:rFonts w:ascii="Arial" w:hAnsi="Arial" w:cs="Arial"/>
          <w:color w:val="000000"/>
          <w:sz w:val="24"/>
          <w:szCs w:val="24"/>
        </w:rPr>
      </w:pPr>
      <w:proofErr w:type="gramStart"/>
      <w:r w:rsidRPr="000C31C8">
        <w:rPr>
          <w:rFonts w:ascii="Arial" w:hAnsi="Arial" w:cs="Arial"/>
          <w:color w:val="000000"/>
          <w:sz w:val="24"/>
          <w:szCs w:val="24"/>
        </w:rPr>
        <w:t>si</w:t>
      </w:r>
      <w:proofErr w:type="gramEnd"/>
      <w:r w:rsidRPr="000C31C8">
        <w:rPr>
          <w:rFonts w:ascii="Arial" w:hAnsi="Arial" w:cs="Arial"/>
          <w:color w:val="000000"/>
          <w:sz w:val="24"/>
          <w:szCs w:val="24"/>
        </w:rPr>
        <w:t xml:space="preserve"> disponible, une ou des photos montrant l’architecture d’origine de l’immeuble.</w:t>
      </w:r>
    </w:p>
    <w:p w14:paraId="5B06E296"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Aussi, le requérant doit faire parvenir un avis de la demande à chacun des locataires de l’immeuble, le cas échéant.</w:t>
      </w:r>
    </w:p>
    <w:p w14:paraId="322F8DBA" w14:textId="25AA5096" w:rsidR="000C31C8" w:rsidRDefault="000C31C8" w:rsidP="000C31C8">
      <w:pPr>
        <w:shd w:val="clear" w:color="auto" w:fill="FFFFFF"/>
        <w:ind w:left="1134"/>
        <w:jc w:val="both"/>
        <w:rPr>
          <w:rFonts w:ascii="Arial" w:hAnsi="Arial" w:cs="Arial"/>
          <w:sz w:val="24"/>
          <w:szCs w:val="24"/>
        </w:rPr>
      </w:pPr>
    </w:p>
    <w:p w14:paraId="655CEE5C"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2° Analyse de la demande par l’inspecteur</w:t>
      </w:r>
    </w:p>
    <w:p w14:paraId="31431038"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L’inspecteur s’assure que la demande est conforme à tout autre règlement applicable.</w:t>
      </w:r>
    </w:p>
    <w:p w14:paraId="3A71077F"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plus tôt possible suivant le dépôt complet des documents exigés au premier paragraphe et après étude de la conformité aux autres règlements, l’inspecteur transmet la demande, incluant les documents relatifs à cette demande, au CCU ainsi qu’au conseil municipal.</w:t>
      </w:r>
    </w:p>
    <w:p w14:paraId="1D395F57" w14:textId="77777777" w:rsidR="000C31C8" w:rsidRPr="000C31C8" w:rsidRDefault="000C31C8" w:rsidP="000C31C8">
      <w:pPr>
        <w:ind w:left="1134"/>
        <w:rPr>
          <w:rFonts w:ascii="Arial" w:hAnsi="Arial" w:cs="Arial"/>
          <w:sz w:val="24"/>
          <w:szCs w:val="24"/>
        </w:rPr>
      </w:pPr>
    </w:p>
    <w:p w14:paraId="3D0B5C08"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3° Publication d’un avis </w:t>
      </w:r>
    </w:p>
    <w:p w14:paraId="773CA794"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 xml:space="preserve">Dès que le conseil est saisi d’une demande d’autorisation de démolition, il doit en faire afficher, sur l’immeuble visé par la demande, un avis facilement </w:t>
      </w:r>
      <w:r w:rsidRPr="000C31C8">
        <w:rPr>
          <w:rFonts w:ascii="Arial" w:hAnsi="Arial" w:cs="Arial"/>
          <w:color w:val="000000"/>
          <w:sz w:val="24"/>
          <w:szCs w:val="24"/>
        </w:rPr>
        <w:lastRenderedPageBreak/>
        <w:t>visible pour les passants. De plus, il doit sans délai faire publier un avis public de la demande. </w:t>
      </w:r>
    </w:p>
    <w:p w14:paraId="2ACB9F4C"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L’avis doit stipuler que toute personne qui veut s’opposer à la démolition doit, dans les 10 jours de la publication de l’avis public ou, à défaut, dans les 10 jours qui suivent l’affichage de l’avis sur l’immeuble concerné, faire connaître par écrit son opposition motivée au greffier-trésorier de la municipalité.</w:t>
      </w:r>
    </w:p>
    <w:p w14:paraId="17043E14"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Une copie de l’avis public doit être transmise sans délai au ministre de la Culture et des Communications.</w:t>
      </w:r>
    </w:p>
    <w:p w14:paraId="3C91499B"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Un modèle d’avis est joint à l’annexe III.</w:t>
      </w:r>
    </w:p>
    <w:p w14:paraId="2CC19ED8" w14:textId="77777777" w:rsidR="000C31C8" w:rsidRPr="000C31C8" w:rsidRDefault="000C31C8" w:rsidP="000C31C8">
      <w:pPr>
        <w:shd w:val="clear" w:color="auto" w:fill="FFFFFF"/>
        <w:ind w:left="1134"/>
        <w:jc w:val="both"/>
        <w:rPr>
          <w:rFonts w:ascii="Arial" w:hAnsi="Arial" w:cs="Arial"/>
          <w:sz w:val="24"/>
          <w:szCs w:val="24"/>
        </w:rPr>
      </w:pPr>
    </w:p>
    <w:p w14:paraId="1AF78EA6"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4 °</w:t>
      </w:r>
      <w:r w:rsidRPr="000C31C8">
        <w:rPr>
          <w:rFonts w:ascii="Arial" w:hAnsi="Arial" w:cs="Arial"/>
          <w:color w:val="000000"/>
          <w:sz w:val="24"/>
          <w:szCs w:val="24"/>
        </w:rPr>
        <w:t xml:space="preserve"> </w:t>
      </w:r>
      <w:r w:rsidRPr="000C31C8">
        <w:rPr>
          <w:rFonts w:ascii="Arial" w:hAnsi="Arial" w:cs="Arial"/>
          <w:b/>
          <w:bCs/>
          <w:color w:val="000000"/>
          <w:sz w:val="24"/>
          <w:szCs w:val="24"/>
        </w:rPr>
        <w:t>Demande d’acquisition d’un immeuble patrimonial ou à logement</w:t>
      </w:r>
    </w:p>
    <w:p w14:paraId="7294B8C0"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Une personne qui désire acquérir cet immeuble pour en conserver le caractère patrimonial et, le cas échéant, locatif résidentiel peut, tant que le conseil n’a pas rendu sa décision, intervenir par écrit auprès du greffier-trésorier pour demander un délai afin d’entreprendre ou de poursuivre des démarches en vue d’acquérir l’immeuble.</w:t>
      </w:r>
    </w:p>
    <w:p w14:paraId="353E8226"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Si le conseil estime que les circonstances le justifient, il reporte le prononcé de sa décision et accorde à l’intervenant un délai d’au plus deux mois à compter de la fin de l’audition pour permettre aux négociations d’aboutir. Le conseil ne peut reporter le prononcé de sa décision pour ce motif qu’une fois.</w:t>
      </w:r>
    </w:p>
    <w:p w14:paraId="3A13C891" w14:textId="77777777" w:rsidR="000C31C8" w:rsidRPr="000C31C8" w:rsidRDefault="000C31C8" w:rsidP="000C31C8">
      <w:pPr>
        <w:ind w:left="1134"/>
        <w:rPr>
          <w:rFonts w:ascii="Arial" w:hAnsi="Arial" w:cs="Arial"/>
          <w:sz w:val="24"/>
          <w:szCs w:val="24"/>
        </w:rPr>
      </w:pPr>
    </w:p>
    <w:p w14:paraId="24023792"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5°</w:t>
      </w:r>
      <w:r w:rsidRPr="000C31C8">
        <w:rPr>
          <w:rFonts w:ascii="Arial" w:hAnsi="Arial" w:cs="Arial"/>
          <w:color w:val="000000"/>
          <w:sz w:val="24"/>
          <w:szCs w:val="24"/>
        </w:rPr>
        <w:t xml:space="preserve"> </w:t>
      </w:r>
      <w:r w:rsidRPr="000C31C8">
        <w:rPr>
          <w:rFonts w:ascii="Arial" w:hAnsi="Arial" w:cs="Arial"/>
          <w:b/>
          <w:bCs/>
          <w:color w:val="000000"/>
          <w:sz w:val="24"/>
          <w:szCs w:val="24"/>
        </w:rPr>
        <w:t>Analyse de la demande par le CCU </w:t>
      </w:r>
    </w:p>
    <w:p w14:paraId="0E9837BC"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comité consultatif d’urbanisme évalue la demande en rapport avec les critères énumérés ci-après et remplit la grille d’analyse jointe à l’annexe II : </w:t>
      </w:r>
    </w:p>
    <w:p w14:paraId="009EDCCD" w14:textId="77777777" w:rsidR="000C31C8" w:rsidRPr="000C31C8" w:rsidRDefault="000C31C8" w:rsidP="000C31C8">
      <w:pPr>
        <w:shd w:val="clear" w:color="auto" w:fill="FFFFFF"/>
        <w:ind w:left="1134"/>
        <w:jc w:val="both"/>
        <w:rPr>
          <w:rFonts w:ascii="Arial" w:hAnsi="Arial" w:cs="Arial"/>
          <w:sz w:val="24"/>
          <w:szCs w:val="24"/>
        </w:rPr>
      </w:pPr>
    </w:p>
    <w:p w14:paraId="69894C1C"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b/>
          <w:bCs/>
          <w:i/>
          <w:iCs/>
          <w:color w:val="000000"/>
          <w:sz w:val="24"/>
          <w:szCs w:val="24"/>
        </w:rPr>
        <w:t>Critères applicables à tous les immeubles patrimoniaux </w:t>
      </w:r>
    </w:p>
    <w:p w14:paraId="6670B267" w14:textId="77777777" w:rsidR="000C31C8" w:rsidRPr="000C31C8" w:rsidRDefault="000C31C8" w:rsidP="000C31C8">
      <w:pPr>
        <w:numPr>
          <w:ilvl w:val="0"/>
          <w:numId w:val="15"/>
        </w:numPr>
        <w:shd w:val="clear" w:color="auto" w:fill="FFFFFF"/>
        <w:spacing w:line="240" w:lineRule="auto"/>
        <w:ind w:left="1134"/>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état</w:t>
      </w:r>
      <w:proofErr w:type="gramEnd"/>
      <w:r w:rsidRPr="000C31C8">
        <w:rPr>
          <w:rFonts w:ascii="Arial" w:hAnsi="Arial" w:cs="Arial"/>
          <w:color w:val="000000"/>
          <w:sz w:val="24"/>
          <w:szCs w:val="24"/>
        </w:rPr>
        <w:t xml:space="preserve"> de l’immeuble visé par la demande;</w:t>
      </w:r>
    </w:p>
    <w:p w14:paraId="1C883E0F" w14:textId="77777777" w:rsidR="000C31C8" w:rsidRPr="000C31C8" w:rsidRDefault="000C31C8" w:rsidP="000C31C8">
      <w:pPr>
        <w:numPr>
          <w:ilvl w:val="0"/>
          <w:numId w:val="16"/>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coût</w:t>
      </w:r>
      <w:proofErr w:type="gramEnd"/>
      <w:r w:rsidRPr="000C31C8">
        <w:rPr>
          <w:rFonts w:ascii="Arial" w:hAnsi="Arial" w:cs="Arial"/>
          <w:color w:val="000000"/>
          <w:sz w:val="24"/>
          <w:szCs w:val="24"/>
        </w:rPr>
        <w:t xml:space="preserve"> de sa restauration;</w:t>
      </w:r>
    </w:p>
    <w:p w14:paraId="66432E07" w14:textId="77777777" w:rsidR="000C31C8" w:rsidRPr="000C31C8" w:rsidRDefault="000C31C8" w:rsidP="000C31C8">
      <w:pPr>
        <w:numPr>
          <w:ilvl w:val="0"/>
          <w:numId w:val="17"/>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détérioration</w:t>
      </w:r>
      <w:proofErr w:type="gramEnd"/>
      <w:r w:rsidRPr="000C31C8">
        <w:rPr>
          <w:rFonts w:ascii="Arial" w:hAnsi="Arial" w:cs="Arial"/>
          <w:color w:val="000000"/>
          <w:sz w:val="24"/>
          <w:szCs w:val="24"/>
        </w:rPr>
        <w:t xml:space="preserve"> de la qualité de vie du voisinage;</w:t>
      </w:r>
    </w:p>
    <w:p w14:paraId="3A49A42D" w14:textId="77777777" w:rsidR="000C31C8" w:rsidRPr="000C31C8" w:rsidRDefault="000C31C8" w:rsidP="000C31C8">
      <w:pPr>
        <w:shd w:val="clear" w:color="auto" w:fill="FFFFFF"/>
        <w:ind w:left="1134"/>
        <w:jc w:val="both"/>
        <w:rPr>
          <w:rFonts w:ascii="Arial" w:hAnsi="Arial" w:cs="Arial"/>
          <w:sz w:val="24"/>
          <w:szCs w:val="24"/>
        </w:rPr>
      </w:pPr>
    </w:p>
    <w:p w14:paraId="362C1FD3" w14:textId="77777777" w:rsidR="000C31C8" w:rsidRPr="000C31C8" w:rsidRDefault="000C31C8" w:rsidP="000C31C8">
      <w:pPr>
        <w:numPr>
          <w:ilvl w:val="0"/>
          <w:numId w:val="18"/>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utilisation</w:t>
      </w:r>
      <w:proofErr w:type="gramEnd"/>
      <w:r w:rsidRPr="000C31C8">
        <w:rPr>
          <w:rFonts w:ascii="Arial" w:hAnsi="Arial" w:cs="Arial"/>
          <w:color w:val="000000"/>
          <w:sz w:val="24"/>
          <w:szCs w:val="24"/>
        </w:rPr>
        <w:t xml:space="preserve"> projetée du sol dégagé; </w:t>
      </w:r>
    </w:p>
    <w:p w14:paraId="4F906E9A" w14:textId="77777777" w:rsidR="000C31C8" w:rsidRPr="000C31C8" w:rsidRDefault="000C31C8" w:rsidP="000C31C8">
      <w:pPr>
        <w:numPr>
          <w:ilvl w:val="0"/>
          <w:numId w:val="19"/>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valeur</w:t>
      </w:r>
      <w:proofErr w:type="gramEnd"/>
      <w:r w:rsidRPr="000C31C8">
        <w:rPr>
          <w:rFonts w:ascii="Arial" w:hAnsi="Arial" w:cs="Arial"/>
          <w:color w:val="000000"/>
          <w:sz w:val="24"/>
          <w:szCs w:val="24"/>
        </w:rPr>
        <w:t xml:space="preserve"> patrimoniale;</w:t>
      </w:r>
    </w:p>
    <w:p w14:paraId="7880E1FF" w14:textId="77777777" w:rsidR="000C31C8" w:rsidRPr="000C31C8" w:rsidRDefault="000C31C8" w:rsidP="000C31C8">
      <w:pPr>
        <w:numPr>
          <w:ilvl w:val="0"/>
          <w:numId w:val="20"/>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histoire</w:t>
      </w:r>
      <w:proofErr w:type="gramEnd"/>
      <w:r w:rsidRPr="000C31C8">
        <w:rPr>
          <w:rFonts w:ascii="Arial" w:hAnsi="Arial" w:cs="Arial"/>
          <w:color w:val="000000"/>
          <w:sz w:val="24"/>
          <w:szCs w:val="24"/>
        </w:rPr>
        <w:t xml:space="preserve"> de l’immeuble;</w:t>
      </w:r>
    </w:p>
    <w:p w14:paraId="3AA03F44" w14:textId="77777777" w:rsidR="000C31C8" w:rsidRPr="000C31C8" w:rsidRDefault="000C31C8" w:rsidP="000C31C8">
      <w:pPr>
        <w:numPr>
          <w:ilvl w:val="0"/>
          <w:numId w:val="21"/>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contribution</w:t>
      </w:r>
      <w:proofErr w:type="gramEnd"/>
      <w:r w:rsidRPr="000C31C8">
        <w:rPr>
          <w:rFonts w:ascii="Arial" w:hAnsi="Arial" w:cs="Arial"/>
          <w:color w:val="000000"/>
          <w:sz w:val="24"/>
          <w:szCs w:val="24"/>
        </w:rPr>
        <w:t xml:space="preserve"> à l’histoire locale;</w:t>
      </w:r>
    </w:p>
    <w:p w14:paraId="32C9FC44" w14:textId="77777777" w:rsidR="000C31C8" w:rsidRPr="000C31C8" w:rsidRDefault="000C31C8" w:rsidP="000C31C8">
      <w:pPr>
        <w:numPr>
          <w:ilvl w:val="0"/>
          <w:numId w:val="22"/>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degré</w:t>
      </w:r>
      <w:proofErr w:type="gramEnd"/>
      <w:r w:rsidRPr="000C31C8">
        <w:rPr>
          <w:rFonts w:ascii="Arial" w:hAnsi="Arial" w:cs="Arial"/>
          <w:color w:val="000000"/>
          <w:sz w:val="24"/>
          <w:szCs w:val="24"/>
        </w:rPr>
        <w:t xml:space="preserve"> d’authenticité et d’intégrité;</w:t>
      </w:r>
    </w:p>
    <w:p w14:paraId="6287F9B1" w14:textId="1F6751BE" w:rsidR="000C31C8" w:rsidRPr="000C31C8" w:rsidRDefault="000C31C8" w:rsidP="000C31C8">
      <w:pPr>
        <w:pStyle w:val="Paragraphedeliste"/>
        <w:numPr>
          <w:ilvl w:val="0"/>
          <w:numId w:val="24"/>
        </w:numPr>
        <w:shd w:val="clear" w:color="auto" w:fill="FFFFFF"/>
        <w:tabs>
          <w:tab w:val="clear" w:pos="720"/>
          <w:tab w:val="num" w:pos="1134"/>
        </w:tabs>
        <w:ind w:left="1134" w:firstLine="0"/>
        <w:jc w:val="both"/>
        <w:rPr>
          <w:rFonts w:ascii="Arial" w:hAnsi="Arial" w:cs="Arial"/>
          <w:color w:val="000000"/>
          <w:sz w:val="24"/>
          <w:szCs w:val="24"/>
        </w:rPr>
      </w:pPr>
      <w:proofErr w:type="gramStart"/>
      <w:r w:rsidRPr="000C31C8">
        <w:rPr>
          <w:rFonts w:ascii="Arial" w:hAnsi="Arial" w:cs="Arial"/>
          <w:color w:val="000000"/>
          <w:sz w:val="24"/>
          <w:szCs w:val="24"/>
        </w:rPr>
        <w:t>représentativité</w:t>
      </w:r>
      <w:proofErr w:type="gramEnd"/>
      <w:r w:rsidRPr="000C31C8">
        <w:rPr>
          <w:rFonts w:ascii="Arial" w:hAnsi="Arial" w:cs="Arial"/>
          <w:color w:val="000000"/>
          <w:sz w:val="24"/>
          <w:szCs w:val="24"/>
        </w:rPr>
        <w:t xml:space="preserve"> d’un courant architectural particulier; </w:t>
      </w:r>
    </w:p>
    <w:p w14:paraId="58DE24BD" w14:textId="77777777" w:rsidR="000C31C8" w:rsidRPr="000C31C8" w:rsidRDefault="000C31C8" w:rsidP="000C31C8">
      <w:pPr>
        <w:numPr>
          <w:ilvl w:val="0"/>
          <w:numId w:val="24"/>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lastRenderedPageBreak/>
        <w:t>contribution</w:t>
      </w:r>
      <w:proofErr w:type="gramEnd"/>
      <w:r w:rsidRPr="000C31C8">
        <w:rPr>
          <w:rFonts w:ascii="Arial" w:hAnsi="Arial" w:cs="Arial"/>
          <w:color w:val="000000"/>
          <w:sz w:val="24"/>
          <w:szCs w:val="24"/>
        </w:rPr>
        <w:t xml:space="preserve"> à un ensemble à préserver.</w:t>
      </w:r>
    </w:p>
    <w:p w14:paraId="5D344811" w14:textId="77777777" w:rsidR="000C31C8" w:rsidRPr="000C31C8" w:rsidRDefault="000C31C8" w:rsidP="000C31C8">
      <w:pPr>
        <w:shd w:val="clear" w:color="auto" w:fill="FFFFFF"/>
        <w:ind w:left="1134"/>
        <w:jc w:val="both"/>
        <w:rPr>
          <w:rFonts w:ascii="Arial" w:hAnsi="Arial" w:cs="Arial"/>
          <w:sz w:val="24"/>
          <w:szCs w:val="24"/>
        </w:rPr>
      </w:pPr>
    </w:p>
    <w:p w14:paraId="39BD931C"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b/>
          <w:bCs/>
          <w:i/>
          <w:iCs/>
          <w:color w:val="000000"/>
          <w:sz w:val="24"/>
          <w:szCs w:val="24"/>
        </w:rPr>
        <w:t>Critères applicables uniquement aux immeubles patrimoniaux où l’on retrouve un ou plusieurs logements </w:t>
      </w:r>
    </w:p>
    <w:p w14:paraId="71322294" w14:textId="77777777" w:rsidR="000C31C8" w:rsidRPr="000C31C8" w:rsidRDefault="000C31C8" w:rsidP="000C31C8">
      <w:pPr>
        <w:numPr>
          <w:ilvl w:val="0"/>
          <w:numId w:val="25"/>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préjudices</w:t>
      </w:r>
      <w:proofErr w:type="gramEnd"/>
      <w:r w:rsidRPr="000C31C8">
        <w:rPr>
          <w:rFonts w:ascii="Arial" w:hAnsi="Arial" w:cs="Arial"/>
          <w:color w:val="000000"/>
          <w:sz w:val="24"/>
          <w:szCs w:val="24"/>
        </w:rPr>
        <w:t xml:space="preserve"> causés aux locataires; </w:t>
      </w:r>
    </w:p>
    <w:p w14:paraId="6D72110D" w14:textId="77777777" w:rsidR="000C31C8" w:rsidRPr="000C31C8" w:rsidRDefault="000C31C8" w:rsidP="000C31C8">
      <w:pPr>
        <w:numPr>
          <w:ilvl w:val="0"/>
          <w:numId w:val="26"/>
        </w:numPr>
        <w:shd w:val="clear" w:color="auto" w:fill="FFFFFF"/>
        <w:spacing w:line="240" w:lineRule="auto"/>
        <w:ind w:left="1134" w:firstLine="0"/>
        <w:jc w:val="both"/>
        <w:textAlignment w:val="baseline"/>
        <w:rPr>
          <w:rFonts w:ascii="Arial" w:hAnsi="Arial" w:cs="Arial"/>
          <w:color w:val="000000"/>
          <w:sz w:val="24"/>
          <w:szCs w:val="24"/>
        </w:rPr>
      </w:pPr>
      <w:proofErr w:type="gramStart"/>
      <w:r w:rsidRPr="000C31C8">
        <w:rPr>
          <w:rFonts w:ascii="Arial" w:hAnsi="Arial" w:cs="Arial"/>
          <w:color w:val="000000"/>
          <w:sz w:val="24"/>
          <w:szCs w:val="24"/>
        </w:rPr>
        <w:t>effets</w:t>
      </w:r>
      <w:proofErr w:type="gramEnd"/>
      <w:r w:rsidRPr="000C31C8">
        <w:rPr>
          <w:rFonts w:ascii="Arial" w:hAnsi="Arial" w:cs="Arial"/>
          <w:color w:val="000000"/>
          <w:sz w:val="24"/>
          <w:szCs w:val="24"/>
        </w:rPr>
        <w:t xml:space="preserve"> sur les besoins en matière de logement dans les environs.</w:t>
      </w:r>
    </w:p>
    <w:p w14:paraId="7C503149"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S’il le juge nécessaire, le CCU peut rencontrer le requérant et se rendre sur les lieux faisant l’objet de la demande. Le secrétaire du CCU transmet au conseil municipal une copie de la grille d’analyse incluant les recommandations quant à l’acceptation, avec ou sans condition, ou le rejet de la demande. Cet avis doit être transmis au Conseil dans un délai de dix (10) jours suivant la séance du CCU durant laquelle l’analyse de la demande est réalisée.</w:t>
      </w:r>
    </w:p>
    <w:p w14:paraId="2B7FBE3F" w14:textId="77777777" w:rsidR="000C31C8" w:rsidRPr="000C31C8" w:rsidRDefault="000C31C8" w:rsidP="000C31C8">
      <w:pPr>
        <w:ind w:left="1134"/>
        <w:rPr>
          <w:rFonts w:ascii="Arial" w:hAnsi="Arial" w:cs="Arial"/>
          <w:sz w:val="24"/>
          <w:szCs w:val="24"/>
        </w:rPr>
      </w:pPr>
    </w:p>
    <w:p w14:paraId="5EB2531F"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6° Analyse de la demande par le conseil municipal </w:t>
      </w:r>
    </w:p>
    <w:p w14:paraId="7B027D69"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Conseil évalue à son tour la demande en rapport avec les critères énoncés au paragraphe 5°. S’il le juge nécessaire, le Conseil peut rencontrer le requérant et se rendre sur les lieux faisant l’objet de la demande.</w:t>
      </w:r>
    </w:p>
    <w:p w14:paraId="66C0D84D"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Avant de rendre sa décision lors d’une séance du conseil, celui-ci doit tenir une audition publique durant laquelle les citoyens peuvent se prononcer sur la demande. Aussi, le conseil doit considérer les oppositions reçues ainsi que la recommandation du CCU. </w:t>
      </w:r>
    </w:p>
    <w:p w14:paraId="0F36EFF8" w14:textId="77777777" w:rsidR="000C31C8" w:rsidRPr="000C31C8" w:rsidRDefault="000C31C8" w:rsidP="000C31C8">
      <w:pPr>
        <w:ind w:left="1134"/>
        <w:rPr>
          <w:rFonts w:ascii="Arial" w:hAnsi="Arial" w:cs="Arial"/>
          <w:sz w:val="24"/>
          <w:szCs w:val="24"/>
        </w:rPr>
      </w:pPr>
    </w:p>
    <w:p w14:paraId="49A0C972"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7° Décision du conseil municipal </w:t>
      </w:r>
    </w:p>
    <w:p w14:paraId="619A4D35"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La décision du conseil municipal concernant la démolition doit être motivée et transmise sans délai à toute partie en cause, par poste recommandée. </w:t>
      </w:r>
    </w:p>
    <w:p w14:paraId="7790C1C4" w14:textId="77777777" w:rsidR="000C31C8" w:rsidRPr="000C31C8" w:rsidRDefault="000C31C8" w:rsidP="000C31C8">
      <w:pPr>
        <w:ind w:left="1134"/>
        <w:rPr>
          <w:rFonts w:ascii="Arial" w:hAnsi="Arial" w:cs="Arial"/>
          <w:sz w:val="24"/>
          <w:szCs w:val="24"/>
        </w:rPr>
      </w:pPr>
    </w:p>
    <w:p w14:paraId="07668267"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Lorsque le conseil accorde l’autorisation, il peut imposer toute condition relative à la démolition de l’immeuble ou à la réutilisation du sol dégagé. Il peut notamment déterminer les conditions de relogement d’un locataire, lorsque l’immeuble comprend un ou plusieurs logements. Aussi, le conseil fixe le délai dans lequel les travaux de démolition doivent être entrepris et terminés et peut pour un motif raisonnable, modifier le délai fixé, pourvu qu’une demande lui en soit faite avant l’expiration de ce délai. </w:t>
      </w:r>
    </w:p>
    <w:p w14:paraId="1EC0F9A8"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Si les travaux de démolition ne sont pas entrepris avant l’expiration du délai fixé, l’autorisation de démolition est sans effet.</w:t>
      </w:r>
    </w:p>
    <w:p w14:paraId="7D9D6C53"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Toute modification apportée aux plans et documents après l’approbation du Conseil nécessite la présentation d’une nouvelle demande.</w:t>
      </w:r>
    </w:p>
    <w:p w14:paraId="1B51B98B" w14:textId="77777777" w:rsidR="000C31C8" w:rsidRPr="000C31C8" w:rsidRDefault="000C31C8" w:rsidP="000C31C8">
      <w:pPr>
        <w:shd w:val="clear" w:color="auto" w:fill="FFFFFF"/>
        <w:ind w:left="1134"/>
        <w:jc w:val="both"/>
        <w:rPr>
          <w:rFonts w:ascii="Arial" w:hAnsi="Arial" w:cs="Arial"/>
          <w:sz w:val="24"/>
          <w:szCs w:val="24"/>
        </w:rPr>
      </w:pPr>
    </w:p>
    <w:p w14:paraId="2947DA0C" w14:textId="77777777" w:rsidR="000C31C8" w:rsidRPr="000C31C8" w:rsidRDefault="000C31C8" w:rsidP="000C31C8">
      <w:pPr>
        <w:shd w:val="clear" w:color="auto" w:fill="FFFFFF"/>
        <w:ind w:left="1134"/>
        <w:jc w:val="both"/>
        <w:rPr>
          <w:rFonts w:ascii="Arial" w:hAnsi="Arial" w:cs="Arial"/>
          <w:sz w:val="24"/>
          <w:szCs w:val="24"/>
        </w:rPr>
      </w:pPr>
    </w:p>
    <w:p w14:paraId="4484BBF3"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b/>
          <w:bCs/>
          <w:color w:val="000000"/>
          <w:sz w:val="24"/>
          <w:szCs w:val="24"/>
        </w:rPr>
        <w:t>8° Transmission de la décision à la MRC </w:t>
      </w:r>
    </w:p>
    <w:p w14:paraId="1D1B0324"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Lorsque le conseil municipal autorise la démolition d’un immeuble patrimonial, un avis de sa décision et des copies de tous les documents produits par le propriétaire doivent être notifiés sans délai à la MRC. </w:t>
      </w:r>
    </w:p>
    <w:p w14:paraId="28C82B3A"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Le conseil de la MRC peut, dans les 90 jours de la réception de l’avis, désavouer par résolution la décision du conseil. Dans une telle situation, une copie de la résolution est transmise sans délai à la municipalité et à toute partie en cause, par poste recommandée.</w:t>
      </w:r>
    </w:p>
    <w:p w14:paraId="222F087E" w14:textId="77777777" w:rsidR="000C31C8" w:rsidRPr="000C31C8" w:rsidRDefault="000C31C8" w:rsidP="000C31C8">
      <w:pPr>
        <w:shd w:val="clear" w:color="auto" w:fill="FFFFFF"/>
        <w:ind w:left="1134"/>
        <w:jc w:val="both"/>
        <w:rPr>
          <w:rFonts w:ascii="Arial" w:hAnsi="Arial" w:cs="Arial"/>
          <w:sz w:val="24"/>
          <w:szCs w:val="24"/>
        </w:rPr>
      </w:pPr>
    </w:p>
    <w:p w14:paraId="01659B00"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b/>
          <w:bCs/>
          <w:color w:val="000000"/>
          <w:sz w:val="24"/>
          <w:szCs w:val="24"/>
        </w:rPr>
        <w:t>9° Délivrance du certificat d’autorisation de démolition</w:t>
      </w:r>
    </w:p>
    <w:p w14:paraId="11EE5AB9"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Lorsque le conseil autorise la démolition d’un immeuble patrimonial, aucun certificat d’autorisation de démolition ne peut être délivré avant la plus hâtive des dates suivantes:</w:t>
      </w:r>
    </w:p>
    <w:p w14:paraId="2ABB8997"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1</w:t>
      </w:r>
      <w:proofErr w:type="gramStart"/>
      <w:r w:rsidRPr="000C31C8">
        <w:rPr>
          <w:rFonts w:ascii="Arial" w:hAnsi="Arial" w:cs="Arial"/>
          <w:color w:val="000000"/>
          <w:sz w:val="24"/>
          <w:szCs w:val="24"/>
        </w:rPr>
        <w:t>°  la</w:t>
      </w:r>
      <w:proofErr w:type="gramEnd"/>
      <w:r w:rsidRPr="000C31C8">
        <w:rPr>
          <w:rFonts w:ascii="Arial" w:hAnsi="Arial" w:cs="Arial"/>
          <w:color w:val="000000"/>
          <w:sz w:val="24"/>
          <w:szCs w:val="24"/>
        </w:rPr>
        <w:t xml:space="preserve"> date à laquelle la MRC avise la municipalité qu’elle n’entend pas se prévaloir du pouvoir de  </w:t>
      </w:r>
    </w:p>
    <w:p w14:paraId="779A2954"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     </w:t>
      </w:r>
      <w:proofErr w:type="gramStart"/>
      <w:r w:rsidRPr="000C31C8">
        <w:rPr>
          <w:rFonts w:ascii="Arial" w:hAnsi="Arial" w:cs="Arial"/>
          <w:color w:val="000000"/>
          <w:sz w:val="24"/>
          <w:szCs w:val="24"/>
        </w:rPr>
        <w:t>désaveu</w:t>
      </w:r>
      <w:proofErr w:type="gramEnd"/>
      <w:r w:rsidRPr="000C31C8">
        <w:rPr>
          <w:rFonts w:ascii="Arial" w:hAnsi="Arial" w:cs="Arial"/>
          <w:color w:val="000000"/>
          <w:sz w:val="24"/>
          <w:szCs w:val="24"/>
        </w:rPr>
        <w:t xml:space="preserve"> prévu au troisième alinéa de l’article 148.0.20.1 de la LAU;</w:t>
      </w:r>
    </w:p>
    <w:p w14:paraId="0BD2687B"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2</w:t>
      </w:r>
      <w:proofErr w:type="gramStart"/>
      <w:r w:rsidRPr="000C31C8">
        <w:rPr>
          <w:rFonts w:ascii="Arial" w:hAnsi="Arial" w:cs="Arial"/>
          <w:color w:val="000000"/>
          <w:sz w:val="24"/>
          <w:szCs w:val="24"/>
        </w:rPr>
        <w:t>°  l’expiration</w:t>
      </w:r>
      <w:proofErr w:type="gramEnd"/>
      <w:r w:rsidRPr="000C31C8">
        <w:rPr>
          <w:rFonts w:ascii="Arial" w:hAnsi="Arial" w:cs="Arial"/>
          <w:color w:val="000000"/>
          <w:sz w:val="24"/>
          <w:szCs w:val="24"/>
        </w:rPr>
        <w:t xml:space="preserve"> du délai de 90 jours prévu à cet alinéa.</w:t>
      </w:r>
    </w:p>
    <w:p w14:paraId="49FA091F"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L’inspecteur délivre le certificat d’autorisation de démolition demandé avec les conditions qui s’y rattachent. </w:t>
      </w:r>
    </w:p>
    <w:p w14:paraId="183CBA10" w14:textId="77777777" w:rsidR="000C31C8" w:rsidRPr="000C31C8" w:rsidRDefault="000C31C8" w:rsidP="000C31C8">
      <w:pPr>
        <w:ind w:left="1134"/>
        <w:rPr>
          <w:rFonts w:ascii="Arial" w:hAnsi="Arial" w:cs="Arial"/>
          <w:sz w:val="24"/>
          <w:szCs w:val="24"/>
        </w:rPr>
      </w:pPr>
    </w:p>
    <w:p w14:paraId="6CBABC72"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Quiconque fait une fausse déclaration ou produit des documents erronés à l’égard de l’une ou l’autre des dispositions du présent règlement invalide tout permis ou certificat émis en vertu du présent règlement et portant sur la demande comprenant une fausse déclaration.</w:t>
      </w:r>
    </w:p>
    <w:p w14:paraId="680D6503" w14:textId="77777777" w:rsidR="000C31C8" w:rsidRPr="000C31C8" w:rsidRDefault="000C31C8" w:rsidP="000C31C8">
      <w:pPr>
        <w:shd w:val="clear" w:color="auto" w:fill="FFFFFF"/>
        <w:ind w:left="1134"/>
        <w:jc w:val="both"/>
        <w:rPr>
          <w:rFonts w:ascii="Arial" w:hAnsi="Arial" w:cs="Arial"/>
          <w:sz w:val="24"/>
          <w:szCs w:val="24"/>
        </w:rPr>
      </w:pPr>
    </w:p>
    <w:p w14:paraId="64E90259"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10° Éviction d’un locataire </w:t>
      </w:r>
    </w:p>
    <w:p w14:paraId="19090A4B"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Le locateur à qui une autorisation de démolition a été accordée peut évincer un locataire pour </w:t>
      </w:r>
    </w:p>
    <w:p w14:paraId="0ADC9D37" w14:textId="77777777" w:rsidR="000C31C8" w:rsidRPr="000C31C8" w:rsidRDefault="000C31C8" w:rsidP="000C31C8">
      <w:pPr>
        <w:ind w:left="1134"/>
        <w:jc w:val="both"/>
        <w:rPr>
          <w:rFonts w:ascii="Arial" w:hAnsi="Arial" w:cs="Arial"/>
          <w:sz w:val="24"/>
          <w:szCs w:val="24"/>
        </w:rPr>
      </w:pPr>
      <w:proofErr w:type="gramStart"/>
      <w:r w:rsidRPr="000C31C8">
        <w:rPr>
          <w:rFonts w:ascii="Arial" w:hAnsi="Arial" w:cs="Arial"/>
          <w:color w:val="000000"/>
          <w:sz w:val="24"/>
          <w:szCs w:val="24"/>
        </w:rPr>
        <w:t>démolir</w:t>
      </w:r>
      <w:proofErr w:type="gramEnd"/>
      <w:r w:rsidRPr="000C31C8">
        <w:rPr>
          <w:rFonts w:ascii="Arial" w:hAnsi="Arial" w:cs="Arial"/>
          <w:color w:val="000000"/>
          <w:sz w:val="24"/>
          <w:szCs w:val="24"/>
        </w:rPr>
        <w:t xml:space="preserve"> un logement.</w:t>
      </w:r>
    </w:p>
    <w:p w14:paraId="18DF3DD3"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Toutefois, un locataire ne peut être forcé de quitter son logement avant la plus tardive des éventualités suivantes, soit l’expiration du bail ou l’expiration d’un délai de trois mois à compter de la date de délivrance du certificat d’autorisation.</w:t>
      </w:r>
    </w:p>
    <w:p w14:paraId="69064E64"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 xml:space="preserve">Le locateur doit payer au locataire évincé de son logement une indemnité de trois mois de loyer et ses frais de déménagement. Si les dommages-intérêts résultant du préjudice que le locataire subit s’élèvent à une somme </w:t>
      </w:r>
      <w:r w:rsidRPr="000C31C8">
        <w:rPr>
          <w:rFonts w:ascii="Arial" w:hAnsi="Arial" w:cs="Arial"/>
          <w:color w:val="000000"/>
          <w:sz w:val="24"/>
          <w:szCs w:val="24"/>
        </w:rPr>
        <w:lastRenderedPageBreak/>
        <w:t>supérieure, il peut s’adresser au Tribunal administratif du logement pour en faire fixer le montant.</w:t>
      </w:r>
    </w:p>
    <w:p w14:paraId="6809C1EF"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L’indemnité est payable au départ du locataire et les frais de déménagement, sur présentation des </w:t>
      </w:r>
    </w:p>
    <w:p w14:paraId="5961DED1" w14:textId="77777777" w:rsidR="000C31C8" w:rsidRPr="000C31C8" w:rsidRDefault="000C31C8" w:rsidP="000C31C8">
      <w:pPr>
        <w:shd w:val="clear" w:color="auto" w:fill="FFFFFF"/>
        <w:ind w:left="1134"/>
        <w:jc w:val="both"/>
        <w:rPr>
          <w:rFonts w:ascii="Arial" w:hAnsi="Arial" w:cs="Arial"/>
          <w:sz w:val="24"/>
          <w:szCs w:val="24"/>
        </w:rPr>
      </w:pPr>
      <w:proofErr w:type="gramStart"/>
      <w:r w:rsidRPr="000C31C8">
        <w:rPr>
          <w:rFonts w:ascii="Arial" w:hAnsi="Arial" w:cs="Arial"/>
          <w:color w:val="000000"/>
          <w:sz w:val="24"/>
          <w:szCs w:val="24"/>
        </w:rPr>
        <w:t>pièces</w:t>
      </w:r>
      <w:proofErr w:type="gramEnd"/>
      <w:r w:rsidRPr="000C31C8">
        <w:rPr>
          <w:rFonts w:ascii="Arial" w:hAnsi="Arial" w:cs="Arial"/>
          <w:color w:val="000000"/>
          <w:sz w:val="24"/>
          <w:szCs w:val="24"/>
        </w:rPr>
        <w:t xml:space="preserve"> justificatives.</w:t>
      </w:r>
    </w:p>
    <w:p w14:paraId="18D6A391"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000000"/>
          <w:sz w:val="24"/>
          <w:szCs w:val="24"/>
        </w:rPr>
        <w:t>Si, à la date d’expiration de ce délai, un locataire continue d’occuper son logement, le bail est prolongé de plein droit et le locateur peut, dans le mois, s’adresser au Tribunal administratif du logement pour fixer le loyer.</w:t>
      </w:r>
    </w:p>
    <w:p w14:paraId="7D4DC092" w14:textId="77777777" w:rsidR="000C31C8" w:rsidRPr="000C31C8" w:rsidRDefault="000C31C8" w:rsidP="000C31C8">
      <w:pPr>
        <w:ind w:left="1134"/>
        <w:rPr>
          <w:rFonts w:ascii="Arial" w:hAnsi="Arial" w:cs="Arial"/>
          <w:sz w:val="24"/>
          <w:szCs w:val="24"/>
        </w:rPr>
      </w:pPr>
    </w:p>
    <w:p w14:paraId="2AE1AB82" w14:textId="77777777" w:rsidR="000C31C8" w:rsidRPr="000C31C8" w:rsidRDefault="000C31C8" w:rsidP="000C31C8">
      <w:pPr>
        <w:ind w:left="1134"/>
        <w:jc w:val="both"/>
        <w:rPr>
          <w:rFonts w:ascii="Arial" w:hAnsi="Arial" w:cs="Arial"/>
          <w:sz w:val="24"/>
          <w:szCs w:val="24"/>
        </w:rPr>
      </w:pPr>
      <w:r w:rsidRPr="000C31C8">
        <w:rPr>
          <w:rFonts w:ascii="Arial" w:hAnsi="Arial" w:cs="Arial"/>
          <w:b/>
          <w:bCs/>
          <w:color w:val="000000"/>
          <w:sz w:val="24"/>
          <w:szCs w:val="24"/>
        </w:rPr>
        <w:t>11° Inspection sur le site de la démolition </w:t>
      </w:r>
    </w:p>
    <w:p w14:paraId="1BF79794"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En tout temps pendant l’exécution des travaux de démolition, une personne en autorité sur les lieux doit avoir en sa possession un exemplaire du certificat d’autorisation. Un fonctionnaire de la municipalité désigné par le conseil peut pénétrer, à toute heure raisonnable, sur les lieux où s’effectuent ces travaux afin de vérifier si la démolition est conforme à la décision du conseil. Sur demande, le fonctionnaire de la municipalité doit donner son identité et exhiber le certificat, délivré par la municipalité, attestant sa qualité.</w:t>
      </w:r>
    </w:p>
    <w:p w14:paraId="047EBD98" w14:textId="44D434AD" w:rsidR="000C31C8" w:rsidRDefault="000C31C8" w:rsidP="000C31C8">
      <w:pPr>
        <w:ind w:left="1134"/>
        <w:rPr>
          <w:rFonts w:ascii="Arial" w:hAnsi="Arial" w:cs="Arial"/>
          <w:sz w:val="24"/>
          <w:szCs w:val="24"/>
        </w:rPr>
      </w:pPr>
      <w:r w:rsidRPr="000C31C8">
        <w:rPr>
          <w:rFonts w:ascii="Arial" w:hAnsi="Arial" w:cs="Arial"/>
          <w:sz w:val="24"/>
          <w:szCs w:val="24"/>
        </w:rPr>
        <w:br/>
      </w:r>
    </w:p>
    <w:p w14:paraId="1BF5ACA3" w14:textId="3AECB03F" w:rsidR="003F21CD" w:rsidRDefault="003F21CD" w:rsidP="000C31C8">
      <w:pPr>
        <w:ind w:left="1134"/>
        <w:rPr>
          <w:rFonts w:ascii="Arial" w:hAnsi="Arial" w:cs="Arial"/>
          <w:sz w:val="24"/>
          <w:szCs w:val="24"/>
        </w:rPr>
      </w:pPr>
    </w:p>
    <w:p w14:paraId="25324238" w14:textId="14233650" w:rsidR="003F21CD" w:rsidRDefault="003F21CD" w:rsidP="000C31C8">
      <w:pPr>
        <w:ind w:left="1134"/>
        <w:rPr>
          <w:rFonts w:ascii="Arial" w:hAnsi="Arial" w:cs="Arial"/>
          <w:sz w:val="24"/>
          <w:szCs w:val="24"/>
        </w:rPr>
      </w:pPr>
    </w:p>
    <w:p w14:paraId="25E757FB" w14:textId="37270583" w:rsidR="003F21CD" w:rsidRDefault="003F21CD" w:rsidP="000C31C8">
      <w:pPr>
        <w:ind w:left="1134"/>
        <w:rPr>
          <w:rFonts w:ascii="Arial" w:hAnsi="Arial" w:cs="Arial"/>
          <w:sz w:val="24"/>
          <w:szCs w:val="24"/>
        </w:rPr>
      </w:pPr>
    </w:p>
    <w:p w14:paraId="6F0B3772" w14:textId="1C5B0DD9" w:rsidR="003F21CD" w:rsidRDefault="003F21CD" w:rsidP="000C31C8">
      <w:pPr>
        <w:ind w:left="1134"/>
        <w:rPr>
          <w:rFonts w:ascii="Arial" w:hAnsi="Arial" w:cs="Arial"/>
          <w:sz w:val="24"/>
          <w:szCs w:val="24"/>
        </w:rPr>
      </w:pPr>
    </w:p>
    <w:p w14:paraId="6C2EF401" w14:textId="6053B0B7" w:rsidR="003F21CD" w:rsidRDefault="003F21CD" w:rsidP="000C31C8">
      <w:pPr>
        <w:ind w:left="1134"/>
        <w:rPr>
          <w:rFonts w:ascii="Arial" w:hAnsi="Arial" w:cs="Arial"/>
          <w:sz w:val="24"/>
          <w:szCs w:val="24"/>
        </w:rPr>
      </w:pPr>
    </w:p>
    <w:p w14:paraId="05AF3B1E" w14:textId="2E7BB12F" w:rsidR="003F21CD" w:rsidRDefault="003F21CD" w:rsidP="000C31C8">
      <w:pPr>
        <w:ind w:left="1134"/>
        <w:rPr>
          <w:rFonts w:ascii="Arial" w:hAnsi="Arial" w:cs="Arial"/>
          <w:sz w:val="24"/>
          <w:szCs w:val="24"/>
        </w:rPr>
      </w:pPr>
    </w:p>
    <w:p w14:paraId="5A493642" w14:textId="45B3682E" w:rsidR="003F21CD" w:rsidRDefault="003F21CD" w:rsidP="000C31C8">
      <w:pPr>
        <w:ind w:left="1134"/>
        <w:rPr>
          <w:rFonts w:ascii="Arial" w:hAnsi="Arial" w:cs="Arial"/>
          <w:sz w:val="24"/>
          <w:szCs w:val="24"/>
        </w:rPr>
      </w:pPr>
    </w:p>
    <w:p w14:paraId="0EB07D43" w14:textId="23C230EF" w:rsidR="003F21CD" w:rsidRDefault="003F21CD" w:rsidP="000C31C8">
      <w:pPr>
        <w:ind w:left="1134"/>
        <w:rPr>
          <w:rFonts w:ascii="Arial" w:hAnsi="Arial" w:cs="Arial"/>
          <w:sz w:val="24"/>
          <w:szCs w:val="24"/>
        </w:rPr>
      </w:pPr>
    </w:p>
    <w:p w14:paraId="6BDC0023" w14:textId="71FE2B35" w:rsidR="003F21CD" w:rsidRDefault="003F21CD" w:rsidP="000C31C8">
      <w:pPr>
        <w:ind w:left="1134"/>
        <w:rPr>
          <w:rFonts w:ascii="Arial" w:hAnsi="Arial" w:cs="Arial"/>
          <w:sz w:val="24"/>
          <w:szCs w:val="24"/>
        </w:rPr>
      </w:pPr>
    </w:p>
    <w:p w14:paraId="3ECC910E" w14:textId="48E5A937" w:rsidR="003F21CD" w:rsidRDefault="003F21CD" w:rsidP="000C31C8">
      <w:pPr>
        <w:ind w:left="1134"/>
        <w:rPr>
          <w:rFonts w:ascii="Arial" w:hAnsi="Arial" w:cs="Arial"/>
          <w:sz w:val="24"/>
          <w:szCs w:val="24"/>
        </w:rPr>
      </w:pPr>
    </w:p>
    <w:p w14:paraId="2D9988BC" w14:textId="761F6165" w:rsidR="003F21CD" w:rsidRDefault="003F21CD" w:rsidP="000C31C8">
      <w:pPr>
        <w:ind w:left="1134"/>
        <w:rPr>
          <w:rFonts w:ascii="Arial" w:hAnsi="Arial" w:cs="Arial"/>
          <w:sz w:val="24"/>
          <w:szCs w:val="24"/>
        </w:rPr>
      </w:pPr>
    </w:p>
    <w:p w14:paraId="2CE85C60" w14:textId="692C8BF0" w:rsidR="003F21CD" w:rsidRDefault="003F21CD" w:rsidP="000C31C8">
      <w:pPr>
        <w:ind w:left="1134"/>
        <w:rPr>
          <w:rFonts w:ascii="Arial" w:hAnsi="Arial" w:cs="Arial"/>
          <w:sz w:val="24"/>
          <w:szCs w:val="24"/>
        </w:rPr>
      </w:pPr>
    </w:p>
    <w:p w14:paraId="6D0177D0" w14:textId="6C5E498A" w:rsidR="003F21CD" w:rsidRDefault="003F21CD" w:rsidP="000C31C8">
      <w:pPr>
        <w:ind w:left="1134"/>
        <w:rPr>
          <w:rFonts w:ascii="Arial" w:hAnsi="Arial" w:cs="Arial"/>
          <w:sz w:val="24"/>
          <w:szCs w:val="24"/>
        </w:rPr>
      </w:pPr>
    </w:p>
    <w:p w14:paraId="78383162" w14:textId="1ECB7F5B" w:rsidR="003F21CD" w:rsidRDefault="003F21CD" w:rsidP="000C31C8">
      <w:pPr>
        <w:ind w:left="1134"/>
        <w:rPr>
          <w:rFonts w:ascii="Arial" w:hAnsi="Arial" w:cs="Arial"/>
          <w:sz w:val="24"/>
          <w:szCs w:val="24"/>
        </w:rPr>
      </w:pPr>
    </w:p>
    <w:p w14:paraId="7FE1782F" w14:textId="77777777" w:rsidR="003F21CD" w:rsidRDefault="003F21CD" w:rsidP="000C31C8">
      <w:pPr>
        <w:ind w:left="1134"/>
        <w:rPr>
          <w:rFonts w:ascii="Arial" w:hAnsi="Arial" w:cs="Arial"/>
          <w:sz w:val="24"/>
          <w:szCs w:val="24"/>
        </w:rPr>
      </w:pPr>
    </w:p>
    <w:p w14:paraId="183091D4" w14:textId="77777777" w:rsidR="000C31C8" w:rsidRPr="000C31C8" w:rsidRDefault="000C31C8" w:rsidP="000C31C8">
      <w:pPr>
        <w:ind w:left="1134"/>
        <w:rPr>
          <w:rFonts w:ascii="Arial" w:hAnsi="Arial" w:cs="Arial"/>
          <w:sz w:val="24"/>
          <w:szCs w:val="24"/>
        </w:rPr>
      </w:pPr>
    </w:p>
    <w:p w14:paraId="0D3C25DF" w14:textId="77777777"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lastRenderedPageBreak/>
        <w:t>Chapitre 3</w:t>
      </w:r>
    </w:p>
    <w:p w14:paraId="57859196" w14:textId="77777777"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t>Les sanctions et les dispositions transitoires</w:t>
      </w:r>
    </w:p>
    <w:p w14:paraId="3A2EFC76" w14:textId="77777777" w:rsidR="000C31C8" w:rsidRPr="000C31C8" w:rsidRDefault="000C31C8" w:rsidP="000C31C8">
      <w:pPr>
        <w:ind w:left="1134"/>
        <w:rPr>
          <w:rFonts w:ascii="Arial" w:hAnsi="Arial" w:cs="Arial"/>
          <w:sz w:val="24"/>
          <w:szCs w:val="24"/>
        </w:rPr>
      </w:pPr>
      <w:r w:rsidRPr="000C31C8">
        <w:rPr>
          <w:rFonts w:ascii="Arial" w:hAnsi="Arial" w:cs="Arial"/>
          <w:sz w:val="24"/>
          <w:szCs w:val="24"/>
        </w:rPr>
        <w:br/>
      </w:r>
    </w:p>
    <w:p w14:paraId="379813F5" w14:textId="77777777" w:rsidR="000C31C8" w:rsidRPr="000C31C8" w:rsidRDefault="000C31C8" w:rsidP="000C31C8">
      <w:pPr>
        <w:numPr>
          <w:ilvl w:val="0"/>
          <w:numId w:val="27"/>
        </w:numPr>
        <w:spacing w:line="240" w:lineRule="auto"/>
        <w:ind w:left="1134" w:firstLine="0"/>
        <w:jc w:val="both"/>
        <w:textAlignment w:val="baseline"/>
        <w:rPr>
          <w:rFonts w:ascii="Arial" w:hAnsi="Arial" w:cs="Arial"/>
          <w:b/>
          <w:bCs/>
          <w:color w:val="000000"/>
          <w:sz w:val="24"/>
          <w:szCs w:val="24"/>
        </w:rPr>
      </w:pPr>
      <w:r w:rsidRPr="000C31C8">
        <w:rPr>
          <w:rFonts w:ascii="Arial" w:hAnsi="Arial" w:cs="Arial"/>
          <w:b/>
          <w:bCs/>
          <w:color w:val="000000"/>
          <w:sz w:val="24"/>
          <w:szCs w:val="24"/>
        </w:rPr>
        <w:t>Sanctions</w:t>
      </w:r>
    </w:p>
    <w:p w14:paraId="70D14D14"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 xml:space="preserve">Quiconque procède ou fait procéder à la démolition d’un immeuble assujetti à ce règlement sans autorisation du conseil municipal ou à l’encontre des conditions d’autorisation est passible d’une amende d’au moins 10 000 $ et d’au plus 250 000 $. L’amende maximale est toutefois de 1 140 000 $ dans le cas de la démolition, par une personne morale, d’un immeuble cité conformément à </w:t>
      </w:r>
      <w:r w:rsidRPr="000C31C8">
        <w:rPr>
          <w:rFonts w:ascii="Arial" w:hAnsi="Arial" w:cs="Arial"/>
          <w:i/>
          <w:iCs/>
          <w:color w:val="000000"/>
          <w:sz w:val="24"/>
          <w:szCs w:val="24"/>
        </w:rPr>
        <w:t xml:space="preserve">la Loi sur le patrimoine culturel </w:t>
      </w:r>
      <w:r w:rsidRPr="000C31C8">
        <w:rPr>
          <w:rFonts w:ascii="Arial" w:hAnsi="Arial" w:cs="Arial"/>
          <w:color w:val="000000"/>
          <w:sz w:val="24"/>
          <w:szCs w:val="24"/>
        </w:rPr>
        <w:t>(</w:t>
      </w:r>
      <w:hyperlink r:id="rId8" w:history="1">
        <w:r w:rsidRPr="000C31C8">
          <w:rPr>
            <w:rFonts w:ascii="Arial" w:hAnsi="Arial" w:cs="Arial"/>
            <w:color w:val="000000"/>
            <w:sz w:val="24"/>
            <w:szCs w:val="24"/>
          </w:rPr>
          <w:t>chapitre P-9.002</w:t>
        </w:r>
      </w:hyperlink>
      <w:r w:rsidRPr="000C31C8">
        <w:rPr>
          <w:rFonts w:ascii="Arial" w:hAnsi="Arial" w:cs="Arial"/>
          <w:color w:val="000000"/>
          <w:sz w:val="24"/>
          <w:szCs w:val="24"/>
        </w:rPr>
        <w:t>) ou situé dans un site patrimonial cité conformément à cette loi.</w:t>
      </w:r>
    </w:p>
    <w:p w14:paraId="5AA99FED"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212529"/>
          <w:sz w:val="24"/>
          <w:szCs w:val="24"/>
        </w:rPr>
        <w:t>De plus, est passible d’une amende maximale de 500 $ :</w:t>
      </w:r>
    </w:p>
    <w:p w14:paraId="36467029"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212529"/>
          <w:sz w:val="24"/>
          <w:szCs w:val="24"/>
        </w:rPr>
        <w:t>1</w:t>
      </w:r>
      <w:proofErr w:type="gramStart"/>
      <w:r w:rsidRPr="000C31C8">
        <w:rPr>
          <w:rFonts w:ascii="Arial" w:hAnsi="Arial" w:cs="Arial"/>
          <w:color w:val="212529"/>
          <w:sz w:val="24"/>
          <w:szCs w:val="24"/>
        </w:rPr>
        <w:t>°  quiconque</w:t>
      </w:r>
      <w:proofErr w:type="gramEnd"/>
      <w:r w:rsidRPr="000C31C8">
        <w:rPr>
          <w:rFonts w:ascii="Arial" w:hAnsi="Arial" w:cs="Arial"/>
          <w:color w:val="212529"/>
          <w:sz w:val="24"/>
          <w:szCs w:val="24"/>
        </w:rPr>
        <w:t xml:space="preserve"> empêche un inspecteur de pénétrer sur les lieux où s’effectuent les travaux de démolition;</w:t>
      </w:r>
    </w:p>
    <w:p w14:paraId="6DB63703" w14:textId="77777777" w:rsidR="000C31C8" w:rsidRPr="000C31C8" w:rsidRDefault="000C31C8" w:rsidP="000C31C8">
      <w:pPr>
        <w:shd w:val="clear" w:color="auto" w:fill="FFFFFF"/>
        <w:ind w:left="1134"/>
        <w:jc w:val="both"/>
        <w:rPr>
          <w:rFonts w:ascii="Arial" w:hAnsi="Arial" w:cs="Arial"/>
          <w:sz w:val="24"/>
          <w:szCs w:val="24"/>
        </w:rPr>
      </w:pPr>
      <w:r w:rsidRPr="000C31C8">
        <w:rPr>
          <w:rFonts w:ascii="Arial" w:hAnsi="Arial" w:cs="Arial"/>
          <w:color w:val="212529"/>
          <w:sz w:val="24"/>
          <w:szCs w:val="24"/>
        </w:rPr>
        <w:t>2</w:t>
      </w:r>
      <w:proofErr w:type="gramStart"/>
      <w:r w:rsidRPr="000C31C8">
        <w:rPr>
          <w:rFonts w:ascii="Arial" w:hAnsi="Arial" w:cs="Arial"/>
          <w:color w:val="212529"/>
          <w:sz w:val="24"/>
          <w:szCs w:val="24"/>
        </w:rPr>
        <w:t>°  la</w:t>
      </w:r>
      <w:proofErr w:type="gramEnd"/>
      <w:r w:rsidRPr="000C31C8">
        <w:rPr>
          <w:rFonts w:ascii="Arial" w:hAnsi="Arial" w:cs="Arial"/>
          <w:color w:val="212529"/>
          <w:sz w:val="24"/>
          <w:szCs w:val="24"/>
        </w:rPr>
        <w:t xml:space="preserve"> personne en autorité chargée de l’exécution des travaux de démolition qui, sur les lieux où doivent s’effectuer ces travaux, refuse d’exhiber, sur demande d’un inspecteur, un exemplaire du certificat d’autorisation.</w:t>
      </w:r>
    </w:p>
    <w:p w14:paraId="0269721E" w14:textId="73DAC558" w:rsidR="000C31C8" w:rsidRPr="000C31C8" w:rsidRDefault="000C31C8" w:rsidP="000C31C8">
      <w:pPr>
        <w:ind w:left="1134"/>
        <w:rPr>
          <w:rFonts w:ascii="Arial" w:hAnsi="Arial" w:cs="Arial"/>
          <w:sz w:val="24"/>
          <w:szCs w:val="24"/>
        </w:rPr>
      </w:pPr>
    </w:p>
    <w:p w14:paraId="224B9E79" w14:textId="77777777" w:rsidR="000C31C8" w:rsidRPr="000C31C8" w:rsidRDefault="000C31C8" w:rsidP="000C31C8">
      <w:pPr>
        <w:numPr>
          <w:ilvl w:val="0"/>
          <w:numId w:val="28"/>
        </w:numPr>
        <w:spacing w:line="240" w:lineRule="auto"/>
        <w:ind w:left="1134"/>
        <w:textAlignment w:val="baseline"/>
        <w:rPr>
          <w:rFonts w:ascii="Arial" w:hAnsi="Arial" w:cs="Arial"/>
          <w:b/>
          <w:bCs/>
          <w:color w:val="000000"/>
          <w:sz w:val="24"/>
          <w:szCs w:val="24"/>
        </w:rPr>
      </w:pPr>
      <w:r w:rsidRPr="000C31C8">
        <w:rPr>
          <w:rFonts w:ascii="Arial" w:hAnsi="Arial" w:cs="Arial"/>
          <w:b/>
          <w:bCs/>
          <w:color w:val="000000"/>
          <w:sz w:val="24"/>
          <w:szCs w:val="24"/>
        </w:rPr>
        <w:t>Entrée en vigueur</w:t>
      </w:r>
    </w:p>
    <w:p w14:paraId="30F8E031"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 xml:space="preserve">Ce règlement entre en vigueur selon les exigences prescrites par la </w:t>
      </w:r>
      <w:r w:rsidRPr="000C31C8">
        <w:rPr>
          <w:rFonts w:ascii="Arial" w:hAnsi="Arial" w:cs="Arial"/>
          <w:i/>
          <w:iCs/>
          <w:color w:val="000000"/>
          <w:sz w:val="24"/>
          <w:szCs w:val="24"/>
        </w:rPr>
        <w:t>Loi sur l’aménagement et l’urbanisme</w:t>
      </w:r>
      <w:r w:rsidRPr="000C31C8">
        <w:rPr>
          <w:rFonts w:ascii="Arial" w:hAnsi="Arial" w:cs="Arial"/>
          <w:color w:val="000000"/>
          <w:sz w:val="24"/>
          <w:szCs w:val="24"/>
        </w:rPr>
        <w:t xml:space="preserve"> (RLRQ, chapitre A-19.1).</w:t>
      </w:r>
      <w:r w:rsidRPr="000C31C8">
        <w:rPr>
          <w:rFonts w:ascii="Arial" w:hAnsi="Arial" w:cs="Arial"/>
          <w:color w:val="000000"/>
          <w:sz w:val="24"/>
          <w:szCs w:val="24"/>
        </w:rPr>
        <w:br/>
      </w:r>
    </w:p>
    <w:p w14:paraId="56BD8773" w14:textId="77777777" w:rsidR="000C31C8" w:rsidRPr="000C31C8" w:rsidRDefault="000C31C8" w:rsidP="000C31C8">
      <w:pPr>
        <w:ind w:left="1134"/>
        <w:rPr>
          <w:rFonts w:ascii="Arial" w:hAnsi="Arial" w:cs="Arial"/>
          <w:sz w:val="24"/>
          <w:szCs w:val="24"/>
        </w:rPr>
      </w:pPr>
    </w:p>
    <w:p w14:paraId="400223D7" w14:textId="77777777" w:rsidR="000C31C8" w:rsidRPr="000C31C8" w:rsidRDefault="000C31C8" w:rsidP="000C31C8">
      <w:pPr>
        <w:ind w:left="1134"/>
        <w:rPr>
          <w:rFonts w:ascii="Arial" w:hAnsi="Arial" w:cs="Arial"/>
          <w:sz w:val="24"/>
          <w:szCs w:val="24"/>
        </w:rPr>
      </w:pPr>
    </w:p>
    <w:p w14:paraId="2D25B983" w14:textId="77777777" w:rsidR="000C31C8" w:rsidRPr="000C31C8" w:rsidRDefault="000C31C8" w:rsidP="000C31C8">
      <w:pPr>
        <w:ind w:left="1134"/>
        <w:rPr>
          <w:rFonts w:ascii="Arial" w:hAnsi="Arial" w:cs="Arial"/>
          <w:sz w:val="24"/>
          <w:szCs w:val="24"/>
        </w:rPr>
      </w:pPr>
    </w:p>
    <w:p w14:paraId="1B4A983B" w14:textId="2AD1C5D1" w:rsidR="000C31C8" w:rsidRDefault="000C31C8" w:rsidP="000C31C8">
      <w:pPr>
        <w:ind w:left="1134"/>
        <w:rPr>
          <w:rFonts w:ascii="Arial" w:hAnsi="Arial" w:cs="Arial"/>
          <w:sz w:val="24"/>
          <w:szCs w:val="24"/>
        </w:rPr>
      </w:pPr>
    </w:p>
    <w:p w14:paraId="4C9EBEB6" w14:textId="01073984" w:rsidR="000C31C8" w:rsidRDefault="000C31C8" w:rsidP="000C31C8">
      <w:pPr>
        <w:ind w:left="1134"/>
        <w:rPr>
          <w:rFonts w:ascii="Arial" w:hAnsi="Arial" w:cs="Arial"/>
          <w:sz w:val="24"/>
          <w:szCs w:val="24"/>
        </w:rPr>
      </w:pPr>
    </w:p>
    <w:p w14:paraId="56C389BE" w14:textId="77777777" w:rsidR="00591E48" w:rsidRPr="000C31C8" w:rsidRDefault="00591E48" w:rsidP="00591E48">
      <w:pPr>
        <w:pStyle w:val="Paragraphedeliste1"/>
        <w:ind w:left="1134"/>
        <w:rPr>
          <w:rFonts w:cs="Arial"/>
          <w:sz w:val="24"/>
          <w:szCs w:val="24"/>
        </w:rPr>
      </w:pPr>
    </w:p>
    <w:p w14:paraId="26881684" w14:textId="77777777" w:rsidR="00591E48" w:rsidRPr="000C31C8" w:rsidRDefault="00591E48" w:rsidP="00591E48">
      <w:pPr>
        <w:ind w:left="1134" w:right="475"/>
        <w:rPr>
          <w:rFonts w:ascii="Arial" w:hAnsi="Arial" w:cs="Arial"/>
          <w:sz w:val="24"/>
          <w:szCs w:val="24"/>
        </w:rPr>
      </w:pPr>
      <w:r w:rsidRPr="000C31C8">
        <w:rPr>
          <w:rFonts w:ascii="Arial" w:hAnsi="Arial" w:cs="Arial"/>
          <w:smallCaps/>
          <w:color w:val="000000"/>
          <w:sz w:val="24"/>
          <w:szCs w:val="24"/>
        </w:rPr>
        <w:t xml:space="preserve">ADOPTÉ À SAINT-LÉON-LE-GRAND, </w:t>
      </w:r>
      <w:r w:rsidRPr="000C31C8">
        <w:rPr>
          <w:rFonts w:ascii="Arial" w:hAnsi="Arial" w:cs="Arial"/>
          <w:color w:val="000000"/>
          <w:sz w:val="24"/>
          <w:szCs w:val="24"/>
        </w:rPr>
        <w:t>CE 13 février 2023</w:t>
      </w:r>
    </w:p>
    <w:p w14:paraId="4DD48D49" w14:textId="77777777" w:rsidR="00591E48" w:rsidRPr="000C31C8" w:rsidRDefault="00591E48" w:rsidP="00591E48">
      <w:pPr>
        <w:tabs>
          <w:tab w:val="left" w:pos="2552"/>
        </w:tabs>
        <w:ind w:left="1134" w:right="475"/>
        <w:rPr>
          <w:rFonts w:ascii="Arial" w:hAnsi="Arial" w:cs="Arial"/>
          <w:sz w:val="24"/>
          <w:szCs w:val="24"/>
        </w:rPr>
      </w:pPr>
      <w:r w:rsidRPr="000C31C8">
        <w:rPr>
          <w:rFonts w:ascii="Arial" w:hAnsi="Arial" w:cs="Arial"/>
          <w:color w:val="000000"/>
          <w:sz w:val="24"/>
          <w:szCs w:val="24"/>
        </w:rPr>
        <w:t>_________________________        ___________________________</w:t>
      </w:r>
    </w:p>
    <w:p w14:paraId="6E3D005C" w14:textId="77777777" w:rsidR="00591E48" w:rsidRPr="000C31C8" w:rsidRDefault="00591E48" w:rsidP="00591E48">
      <w:pPr>
        <w:tabs>
          <w:tab w:val="left" w:pos="2552"/>
        </w:tabs>
        <w:ind w:left="1134" w:right="475"/>
        <w:rPr>
          <w:rFonts w:ascii="Arial" w:hAnsi="Arial" w:cs="Arial"/>
          <w:color w:val="000000"/>
          <w:sz w:val="24"/>
          <w:szCs w:val="24"/>
        </w:rPr>
      </w:pPr>
      <w:r>
        <w:rPr>
          <w:rFonts w:ascii="Arial" w:hAnsi="Arial" w:cs="Arial"/>
          <w:color w:val="000000"/>
          <w:sz w:val="24"/>
          <w:szCs w:val="24"/>
        </w:rPr>
        <w:t>J</w:t>
      </w:r>
      <w:r w:rsidRPr="000C31C8">
        <w:rPr>
          <w:rFonts w:ascii="Arial" w:hAnsi="Arial" w:cs="Arial"/>
          <w:color w:val="000000"/>
          <w:sz w:val="24"/>
          <w:szCs w:val="24"/>
        </w:rPr>
        <w:t xml:space="preserve">ean-Côme Lévesque, maire           Jean-Noël </w:t>
      </w:r>
      <w:proofErr w:type="spellStart"/>
      <w:r w:rsidRPr="000C31C8">
        <w:rPr>
          <w:rFonts w:ascii="Arial" w:hAnsi="Arial" w:cs="Arial"/>
          <w:color w:val="000000"/>
          <w:sz w:val="24"/>
          <w:szCs w:val="24"/>
        </w:rPr>
        <w:t>Barrieault</w:t>
      </w:r>
      <w:proofErr w:type="spellEnd"/>
      <w:r w:rsidRPr="000C31C8">
        <w:rPr>
          <w:rFonts w:ascii="Arial" w:hAnsi="Arial" w:cs="Arial"/>
          <w:color w:val="000000"/>
          <w:sz w:val="24"/>
          <w:szCs w:val="24"/>
        </w:rPr>
        <w:t xml:space="preserve">, directeur </w:t>
      </w:r>
    </w:p>
    <w:p w14:paraId="3543B745" w14:textId="77777777" w:rsidR="00591E48" w:rsidRPr="009E4090" w:rsidRDefault="00591E48" w:rsidP="00591E48">
      <w:pPr>
        <w:tabs>
          <w:tab w:val="left" w:pos="2552"/>
        </w:tabs>
        <w:ind w:left="1134" w:right="475"/>
        <w:rPr>
          <w:rFonts w:ascii="Arial" w:hAnsi="Arial" w:cs="Arial"/>
          <w:sz w:val="24"/>
          <w:szCs w:val="24"/>
        </w:rPr>
      </w:pPr>
      <w:r w:rsidRPr="000C31C8">
        <w:rPr>
          <w:rFonts w:ascii="Arial" w:hAnsi="Arial" w:cs="Arial"/>
          <w:color w:val="000000"/>
          <w:sz w:val="24"/>
          <w:szCs w:val="24"/>
        </w:rPr>
        <w:tab/>
      </w:r>
      <w:r w:rsidRPr="000C31C8">
        <w:rPr>
          <w:rFonts w:ascii="Arial" w:hAnsi="Arial" w:cs="Arial"/>
          <w:color w:val="000000"/>
          <w:sz w:val="24"/>
          <w:szCs w:val="24"/>
        </w:rPr>
        <w:tab/>
      </w:r>
      <w:r w:rsidRPr="000C31C8">
        <w:rPr>
          <w:rFonts w:ascii="Arial" w:hAnsi="Arial" w:cs="Arial"/>
          <w:color w:val="000000"/>
          <w:sz w:val="24"/>
          <w:szCs w:val="24"/>
        </w:rPr>
        <w:tab/>
      </w:r>
      <w:r w:rsidRPr="000C31C8">
        <w:rPr>
          <w:rFonts w:ascii="Arial" w:hAnsi="Arial" w:cs="Arial"/>
          <w:color w:val="000000"/>
          <w:sz w:val="24"/>
          <w:szCs w:val="24"/>
        </w:rPr>
        <w:tab/>
      </w:r>
      <w:r w:rsidRPr="000C31C8">
        <w:rPr>
          <w:rFonts w:ascii="Arial" w:hAnsi="Arial" w:cs="Arial"/>
          <w:color w:val="000000"/>
          <w:sz w:val="24"/>
          <w:szCs w:val="24"/>
        </w:rPr>
        <w:tab/>
      </w:r>
      <w:proofErr w:type="gramStart"/>
      <w:r w:rsidRPr="000C31C8">
        <w:rPr>
          <w:rFonts w:ascii="Arial" w:hAnsi="Arial" w:cs="Arial"/>
          <w:color w:val="000000"/>
          <w:sz w:val="24"/>
          <w:szCs w:val="24"/>
        </w:rPr>
        <w:t>général</w:t>
      </w:r>
      <w:proofErr w:type="gramEnd"/>
      <w:r w:rsidRPr="000C31C8">
        <w:rPr>
          <w:rFonts w:ascii="Arial" w:hAnsi="Arial" w:cs="Arial"/>
          <w:color w:val="000000"/>
          <w:sz w:val="24"/>
          <w:szCs w:val="24"/>
        </w:rPr>
        <w:t> et secrétaire-trésorier    </w:t>
      </w:r>
    </w:p>
    <w:p w14:paraId="0D3637ED" w14:textId="740C30B3" w:rsidR="000C31C8" w:rsidRDefault="000C31C8" w:rsidP="000C31C8">
      <w:pPr>
        <w:ind w:left="1134"/>
        <w:rPr>
          <w:rFonts w:ascii="Arial" w:hAnsi="Arial" w:cs="Arial"/>
          <w:sz w:val="24"/>
          <w:szCs w:val="24"/>
        </w:rPr>
      </w:pPr>
    </w:p>
    <w:p w14:paraId="12B531D0" w14:textId="4C44AE49" w:rsidR="000C31C8" w:rsidRDefault="000C31C8" w:rsidP="000C31C8">
      <w:pPr>
        <w:ind w:left="1134"/>
        <w:rPr>
          <w:rFonts w:ascii="Arial" w:hAnsi="Arial" w:cs="Arial"/>
          <w:sz w:val="24"/>
          <w:szCs w:val="24"/>
        </w:rPr>
      </w:pPr>
    </w:p>
    <w:p w14:paraId="01DF096E" w14:textId="77777777" w:rsidR="000C31C8" w:rsidRPr="000C31C8" w:rsidRDefault="000C31C8" w:rsidP="000C31C8">
      <w:pPr>
        <w:ind w:left="1134"/>
        <w:rPr>
          <w:rFonts w:ascii="Arial" w:hAnsi="Arial" w:cs="Arial"/>
          <w:sz w:val="24"/>
          <w:szCs w:val="24"/>
        </w:rPr>
      </w:pPr>
    </w:p>
    <w:p w14:paraId="5A431785" w14:textId="77777777" w:rsidR="000A618D" w:rsidRPr="000A618D" w:rsidRDefault="000A618D" w:rsidP="000A618D">
      <w:pPr>
        <w:ind w:left="1134"/>
        <w:jc w:val="center"/>
        <w:rPr>
          <w:rFonts w:ascii="Times New Roman" w:hAnsi="Times New Roman"/>
          <w:sz w:val="24"/>
          <w:szCs w:val="24"/>
        </w:rPr>
      </w:pPr>
      <w:r w:rsidRPr="000A618D">
        <w:rPr>
          <w:rFonts w:ascii="Quattrocento Sans" w:hAnsi="Quattrocento Sans"/>
          <w:b/>
          <w:bCs/>
          <w:color w:val="000000"/>
          <w:sz w:val="24"/>
          <w:szCs w:val="24"/>
        </w:rPr>
        <w:lastRenderedPageBreak/>
        <w:t>Annexe I</w:t>
      </w:r>
    </w:p>
    <w:p w14:paraId="5AEA355D" w14:textId="77777777" w:rsidR="000A618D" w:rsidRPr="000A618D" w:rsidRDefault="000A618D" w:rsidP="000A618D">
      <w:pPr>
        <w:ind w:left="1134"/>
        <w:jc w:val="center"/>
        <w:rPr>
          <w:rFonts w:ascii="Times New Roman" w:hAnsi="Times New Roman"/>
          <w:sz w:val="24"/>
          <w:szCs w:val="24"/>
        </w:rPr>
      </w:pPr>
      <w:r w:rsidRPr="000A618D">
        <w:rPr>
          <w:rFonts w:ascii="Quattrocento Sans" w:hAnsi="Quattrocento Sans"/>
          <w:color w:val="000000"/>
          <w:sz w:val="24"/>
          <w:szCs w:val="24"/>
        </w:rPr>
        <w:t>Liste des immeubles visés</w:t>
      </w:r>
    </w:p>
    <w:p w14:paraId="660E07C6" w14:textId="77777777" w:rsidR="000A618D" w:rsidRPr="009D43EC" w:rsidRDefault="000A618D" w:rsidP="000A618D">
      <w:pPr>
        <w:spacing w:after="240"/>
        <w:rPr>
          <w:rFonts w:ascii="Times New Roman" w:hAnsi="Times New Roman"/>
          <w:sz w:val="19"/>
          <w:szCs w:val="19"/>
        </w:rPr>
      </w:pPr>
    </w:p>
    <w:tbl>
      <w:tblPr>
        <w:tblW w:w="8425" w:type="dxa"/>
        <w:tblInd w:w="1346" w:type="dxa"/>
        <w:shd w:val="clear" w:color="auto" w:fill="FFFFFF"/>
        <w:tblCellMar>
          <w:left w:w="0" w:type="dxa"/>
          <w:right w:w="0" w:type="dxa"/>
        </w:tblCellMar>
        <w:tblLook w:val="04A0" w:firstRow="1" w:lastRow="0" w:firstColumn="1" w:lastColumn="0" w:noHBand="0" w:noVBand="1"/>
      </w:tblPr>
      <w:tblGrid>
        <w:gridCol w:w="1712"/>
        <w:gridCol w:w="6713"/>
      </w:tblGrid>
      <w:tr w:rsidR="000A618D" w:rsidRPr="009D43EC" w14:paraId="039F4CA8" w14:textId="77777777" w:rsidTr="000A618D">
        <w:trPr>
          <w:trHeight w:val="345"/>
        </w:trPr>
        <w:tc>
          <w:tcPr>
            <w:tcW w:w="8425" w:type="dxa"/>
            <w:gridSpan w:val="2"/>
            <w:tcBorders>
              <w:top w:val="single" w:sz="8" w:space="0" w:color="auto"/>
              <w:left w:val="single" w:sz="8" w:space="0" w:color="auto"/>
              <w:bottom w:val="single" w:sz="8" w:space="0" w:color="auto"/>
              <w:right w:val="single" w:sz="8" w:space="0" w:color="000000"/>
            </w:tcBorders>
            <w:shd w:val="clear" w:color="auto" w:fill="E7E6E6"/>
            <w:noWrap/>
            <w:tcMar>
              <w:top w:w="0" w:type="dxa"/>
              <w:left w:w="70" w:type="dxa"/>
              <w:bottom w:w="0" w:type="dxa"/>
              <w:right w:w="70" w:type="dxa"/>
            </w:tcMar>
            <w:vAlign w:val="center"/>
            <w:hideMark/>
          </w:tcPr>
          <w:p w14:paraId="434D32B6" w14:textId="77777777" w:rsidR="000A618D" w:rsidRPr="009D43EC" w:rsidRDefault="000A618D" w:rsidP="00202BFC">
            <w:pPr>
              <w:jc w:val="center"/>
              <w:rPr>
                <w:rFonts w:cs="Arial"/>
                <w:color w:val="222222"/>
                <w:sz w:val="19"/>
                <w:szCs w:val="19"/>
              </w:rPr>
            </w:pPr>
            <w:r w:rsidRPr="009D43EC">
              <w:rPr>
                <w:rFonts w:cs="Arial"/>
                <w:b/>
                <w:bCs/>
                <w:color w:val="000000"/>
                <w:sz w:val="19"/>
                <w:szCs w:val="19"/>
              </w:rPr>
              <w:t>Municipalité de Saint-Léon-le-Grand</w:t>
            </w:r>
          </w:p>
        </w:tc>
      </w:tr>
      <w:tr w:rsidR="000A618D" w:rsidRPr="009D43EC" w14:paraId="41BB5CAF" w14:textId="77777777" w:rsidTr="000A618D">
        <w:trPr>
          <w:trHeight w:val="345"/>
        </w:trPr>
        <w:tc>
          <w:tcPr>
            <w:tcW w:w="171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14C8906" w14:textId="77777777" w:rsidR="000A618D" w:rsidRPr="009D43EC" w:rsidRDefault="000A618D" w:rsidP="00202BFC">
            <w:pPr>
              <w:jc w:val="center"/>
              <w:rPr>
                <w:rFonts w:cs="Arial"/>
                <w:color w:val="222222"/>
                <w:sz w:val="19"/>
                <w:szCs w:val="19"/>
              </w:rPr>
            </w:pPr>
            <w:r w:rsidRPr="009D43EC">
              <w:rPr>
                <w:rFonts w:cs="Arial"/>
                <w:color w:val="222222"/>
                <w:sz w:val="19"/>
                <w:szCs w:val="19"/>
              </w:rPr>
              <w:t>317</w:t>
            </w:r>
          </w:p>
        </w:tc>
        <w:tc>
          <w:tcPr>
            <w:tcW w:w="6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031634D" w14:textId="77777777" w:rsidR="000A618D" w:rsidRPr="009D43EC" w:rsidRDefault="000A618D" w:rsidP="00202BFC">
            <w:pPr>
              <w:rPr>
                <w:rFonts w:cs="Arial"/>
                <w:color w:val="222222"/>
                <w:sz w:val="19"/>
                <w:szCs w:val="19"/>
              </w:rPr>
            </w:pPr>
            <w:r w:rsidRPr="009D43EC">
              <w:rPr>
                <w:rFonts w:cs="Arial"/>
                <w:color w:val="222222"/>
                <w:sz w:val="19"/>
                <w:szCs w:val="19"/>
              </w:rPr>
              <w:t>Rue Gendron</w:t>
            </w:r>
          </w:p>
        </w:tc>
      </w:tr>
      <w:tr w:rsidR="000A618D" w:rsidRPr="009D43EC" w14:paraId="69AC56BB" w14:textId="77777777" w:rsidTr="000A618D">
        <w:trPr>
          <w:trHeight w:val="345"/>
        </w:trPr>
        <w:tc>
          <w:tcPr>
            <w:tcW w:w="171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4BDF8C00" w14:textId="77777777" w:rsidR="000A618D" w:rsidRPr="009D43EC" w:rsidRDefault="000A618D" w:rsidP="00202BFC">
            <w:pPr>
              <w:jc w:val="center"/>
              <w:rPr>
                <w:rFonts w:cs="Arial"/>
                <w:color w:val="222222"/>
                <w:sz w:val="19"/>
                <w:szCs w:val="19"/>
              </w:rPr>
            </w:pPr>
            <w:r w:rsidRPr="009D43EC">
              <w:rPr>
                <w:rFonts w:cs="Arial"/>
                <w:color w:val="000000"/>
                <w:sz w:val="19"/>
                <w:szCs w:val="19"/>
              </w:rPr>
              <w:t>322</w:t>
            </w:r>
          </w:p>
        </w:tc>
        <w:tc>
          <w:tcPr>
            <w:tcW w:w="6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A0AC174" w14:textId="77777777" w:rsidR="000A618D" w:rsidRPr="009D43EC" w:rsidRDefault="000A618D" w:rsidP="00202BFC">
            <w:pPr>
              <w:rPr>
                <w:rFonts w:cs="Arial"/>
                <w:color w:val="222222"/>
                <w:sz w:val="19"/>
                <w:szCs w:val="19"/>
              </w:rPr>
            </w:pPr>
            <w:r w:rsidRPr="009D43EC">
              <w:rPr>
                <w:rFonts w:cs="Arial"/>
                <w:color w:val="222222"/>
                <w:sz w:val="19"/>
                <w:szCs w:val="19"/>
              </w:rPr>
              <w:t>Rue Gendron</w:t>
            </w:r>
          </w:p>
        </w:tc>
      </w:tr>
      <w:tr w:rsidR="000A618D" w:rsidRPr="009D43EC" w14:paraId="43FEAA6B" w14:textId="77777777" w:rsidTr="000A618D">
        <w:trPr>
          <w:trHeight w:val="345"/>
        </w:trPr>
        <w:tc>
          <w:tcPr>
            <w:tcW w:w="171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3882ABD" w14:textId="77777777" w:rsidR="000A618D" w:rsidRPr="009D43EC" w:rsidRDefault="000A618D" w:rsidP="00202BFC">
            <w:pPr>
              <w:jc w:val="center"/>
              <w:rPr>
                <w:rFonts w:cs="Arial"/>
                <w:color w:val="222222"/>
                <w:sz w:val="19"/>
                <w:szCs w:val="19"/>
              </w:rPr>
            </w:pPr>
            <w:r w:rsidRPr="009D43EC">
              <w:rPr>
                <w:rFonts w:cs="Arial"/>
                <w:color w:val="000000"/>
                <w:sz w:val="19"/>
                <w:szCs w:val="19"/>
              </w:rPr>
              <w:t>588</w:t>
            </w:r>
          </w:p>
        </w:tc>
        <w:tc>
          <w:tcPr>
            <w:tcW w:w="6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DC503A" w14:textId="77777777" w:rsidR="000A618D" w:rsidRPr="009D43EC" w:rsidRDefault="000A618D" w:rsidP="00202BFC">
            <w:pPr>
              <w:rPr>
                <w:rFonts w:cs="Arial"/>
                <w:color w:val="222222"/>
                <w:sz w:val="19"/>
                <w:szCs w:val="19"/>
              </w:rPr>
            </w:pPr>
            <w:r w:rsidRPr="009D43EC">
              <w:rPr>
                <w:rFonts w:cs="Arial"/>
                <w:color w:val="000000"/>
                <w:sz w:val="19"/>
                <w:szCs w:val="19"/>
              </w:rPr>
              <w:t>Route 195</w:t>
            </w:r>
          </w:p>
        </w:tc>
      </w:tr>
      <w:tr w:rsidR="000A618D" w:rsidRPr="009D43EC" w14:paraId="57EC241F" w14:textId="77777777" w:rsidTr="000A618D">
        <w:trPr>
          <w:trHeight w:val="345"/>
        </w:trPr>
        <w:tc>
          <w:tcPr>
            <w:tcW w:w="171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BDCB38C" w14:textId="77777777" w:rsidR="000A618D" w:rsidRPr="009D43EC" w:rsidRDefault="000A618D" w:rsidP="00202BFC">
            <w:pPr>
              <w:jc w:val="center"/>
              <w:rPr>
                <w:rFonts w:cs="Arial"/>
                <w:color w:val="222222"/>
                <w:sz w:val="19"/>
                <w:szCs w:val="19"/>
              </w:rPr>
            </w:pPr>
            <w:r w:rsidRPr="009D43EC">
              <w:rPr>
                <w:rFonts w:cs="Arial"/>
                <w:color w:val="222222"/>
                <w:sz w:val="19"/>
                <w:szCs w:val="19"/>
              </w:rPr>
              <w:t>19</w:t>
            </w:r>
          </w:p>
        </w:tc>
        <w:tc>
          <w:tcPr>
            <w:tcW w:w="6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CE0D22E" w14:textId="77777777" w:rsidR="000A618D" w:rsidRPr="009D43EC" w:rsidRDefault="000A618D" w:rsidP="00202BFC">
            <w:pPr>
              <w:rPr>
                <w:rFonts w:cs="Arial"/>
                <w:color w:val="222222"/>
                <w:sz w:val="19"/>
                <w:szCs w:val="19"/>
              </w:rPr>
            </w:pPr>
            <w:r w:rsidRPr="009D43EC">
              <w:rPr>
                <w:rFonts w:cs="Arial"/>
                <w:color w:val="000000"/>
                <w:sz w:val="19"/>
                <w:szCs w:val="19"/>
              </w:rPr>
              <w:t xml:space="preserve">Place de l'Église </w:t>
            </w:r>
            <w:proofErr w:type="gramStart"/>
            <w:r w:rsidRPr="009D43EC">
              <w:rPr>
                <w:rFonts w:cs="Arial"/>
                <w:color w:val="000000"/>
                <w:sz w:val="19"/>
                <w:szCs w:val="19"/>
              </w:rPr>
              <w:t>( Église</w:t>
            </w:r>
            <w:proofErr w:type="gramEnd"/>
            <w:r w:rsidRPr="009D43EC">
              <w:rPr>
                <w:rFonts w:cs="Arial"/>
                <w:color w:val="000000"/>
                <w:sz w:val="19"/>
                <w:szCs w:val="19"/>
              </w:rPr>
              <w:t xml:space="preserve"> de Saint-Léon-le-Grand )</w:t>
            </w:r>
          </w:p>
        </w:tc>
      </w:tr>
      <w:tr w:rsidR="000A618D" w:rsidRPr="009D43EC" w14:paraId="48A842DD" w14:textId="77777777" w:rsidTr="000A618D">
        <w:trPr>
          <w:trHeight w:val="345"/>
        </w:trPr>
        <w:tc>
          <w:tcPr>
            <w:tcW w:w="171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932AB61" w14:textId="77777777" w:rsidR="000A618D" w:rsidRPr="009D43EC" w:rsidRDefault="000A618D" w:rsidP="00202BFC">
            <w:pPr>
              <w:jc w:val="center"/>
              <w:rPr>
                <w:rFonts w:cs="Arial"/>
                <w:color w:val="222222"/>
                <w:sz w:val="19"/>
                <w:szCs w:val="19"/>
              </w:rPr>
            </w:pPr>
            <w:proofErr w:type="spellStart"/>
            <w:r w:rsidRPr="009D43EC">
              <w:rPr>
                <w:rFonts w:cs="Arial"/>
                <w:i/>
                <w:iCs/>
                <w:color w:val="000000"/>
                <w:sz w:val="19"/>
                <w:szCs w:val="19"/>
              </w:rPr>
              <w:t>s.o</w:t>
            </w:r>
            <w:proofErr w:type="spellEnd"/>
            <w:r w:rsidRPr="009D43EC">
              <w:rPr>
                <w:rFonts w:cs="Arial"/>
                <w:i/>
                <w:iCs/>
                <w:color w:val="000000"/>
                <w:sz w:val="19"/>
                <w:szCs w:val="19"/>
              </w:rPr>
              <w:t>.</w:t>
            </w:r>
          </w:p>
        </w:tc>
        <w:tc>
          <w:tcPr>
            <w:tcW w:w="6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7E57437" w14:textId="77777777" w:rsidR="000A618D" w:rsidRPr="009D43EC" w:rsidRDefault="000A618D" w:rsidP="00202BFC">
            <w:pPr>
              <w:rPr>
                <w:rFonts w:cs="Arial"/>
                <w:color w:val="222222"/>
                <w:sz w:val="19"/>
                <w:szCs w:val="19"/>
              </w:rPr>
            </w:pPr>
            <w:r w:rsidRPr="009D43EC">
              <w:rPr>
                <w:rFonts w:cs="Arial"/>
                <w:color w:val="000000"/>
                <w:sz w:val="19"/>
                <w:szCs w:val="19"/>
              </w:rPr>
              <w:t xml:space="preserve">Chemin privé </w:t>
            </w:r>
            <w:proofErr w:type="gramStart"/>
            <w:r w:rsidRPr="009D43EC">
              <w:rPr>
                <w:rFonts w:cs="Arial"/>
                <w:color w:val="000000"/>
                <w:sz w:val="19"/>
                <w:szCs w:val="19"/>
              </w:rPr>
              <w:t>( Charnier</w:t>
            </w:r>
            <w:proofErr w:type="gramEnd"/>
            <w:r w:rsidRPr="009D43EC">
              <w:rPr>
                <w:rFonts w:cs="Arial"/>
                <w:color w:val="000000"/>
                <w:sz w:val="19"/>
                <w:szCs w:val="19"/>
              </w:rPr>
              <w:t xml:space="preserve"> du cimetière )</w:t>
            </w:r>
          </w:p>
        </w:tc>
      </w:tr>
      <w:tr w:rsidR="000A618D" w:rsidRPr="009D43EC" w14:paraId="0C4DE9D7" w14:textId="77777777" w:rsidTr="000A618D">
        <w:trPr>
          <w:trHeight w:val="345"/>
        </w:trPr>
        <w:tc>
          <w:tcPr>
            <w:tcW w:w="171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7A19ECCD" w14:textId="77777777" w:rsidR="000A618D" w:rsidRPr="009D43EC" w:rsidRDefault="000A618D" w:rsidP="00202BFC">
            <w:pPr>
              <w:jc w:val="center"/>
              <w:rPr>
                <w:rFonts w:cs="Arial"/>
                <w:color w:val="222222"/>
                <w:sz w:val="19"/>
                <w:szCs w:val="19"/>
              </w:rPr>
            </w:pPr>
            <w:r w:rsidRPr="009D43EC">
              <w:rPr>
                <w:rFonts w:cs="Arial"/>
                <w:color w:val="000000"/>
                <w:sz w:val="19"/>
                <w:szCs w:val="19"/>
              </w:rPr>
              <w:t>48</w:t>
            </w:r>
          </w:p>
        </w:tc>
        <w:tc>
          <w:tcPr>
            <w:tcW w:w="6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F9E707A" w14:textId="77777777" w:rsidR="000A618D" w:rsidRPr="009D43EC" w:rsidRDefault="000A618D" w:rsidP="00202BFC">
            <w:pPr>
              <w:rPr>
                <w:rFonts w:cs="Arial"/>
                <w:color w:val="222222"/>
                <w:sz w:val="19"/>
                <w:szCs w:val="19"/>
              </w:rPr>
            </w:pPr>
            <w:r w:rsidRPr="009D43EC">
              <w:rPr>
                <w:rFonts w:cs="Arial"/>
                <w:color w:val="000000"/>
                <w:sz w:val="19"/>
                <w:szCs w:val="19"/>
              </w:rPr>
              <w:t>Chemin Nord de la Rivière-</w:t>
            </w:r>
            <w:proofErr w:type="spellStart"/>
            <w:r w:rsidRPr="009D43EC">
              <w:rPr>
                <w:rFonts w:cs="Arial"/>
                <w:color w:val="000000"/>
                <w:sz w:val="19"/>
                <w:szCs w:val="19"/>
              </w:rPr>
              <w:t>Humqui</w:t>
            </w:r>
            <w:proofErr w:type="spellEnd"/>
          </w:p>
        </w:tc>
      </w:tr>
    </w:tbl>
    <w:p w14:paraId="241097B4" w14:textId="77777777" w:rsidR="000A618D" w:rsidRPr="009D43EC" w:rsidRDefault="000A618D" w:rsidP="000A618D">
      <w:pPr>
        <w:ind w:left="2552"/>
        <w:jc w:val="center"/>
        <w:rPr>
          <w:rFonts w:ascii="Times New Roman" w:hAnsi="Times New Roman"/>
          <w:sz w:val="19"/>
          <w:szCs w:val="19"/>
        </w:rPr>
      </w:pPr>
    </w:p>
    <w:p w14:paraId="2B988984" w14:textId="77777777" w:rsidR="000A618D" w:rsidRPr="000A618D" w:rsidRDefault="000A618D" w:rsidP="000A618D">
      <w:pPr>
        <w:ind w:left="2552"/>
        <w:jc w:val="center"/>
        <w:rPr>
          <w:rFonts w:ascii="Times New Roman" w:hAnsi="Times New Roman"/>
          <w:sz w:val="24"/>
          <w:szCs w:val="24"/>
        </w:rPr>
      </w:pPr>
      <w:r w:rsidRPr="000A618D">
        <w:rPr>
          <w:rFonts w:ascii="Quattrocento Sans" w:hAnsi="Quattrocento Sans"/>
          <w:b/>
          <w:bCs/>
          <w:color w:val="000000"/>
          <w:sz w:val="24"/>
          <w:szCs w:val="24"/>
        </w:rPr>
        <w:t>Annexe II</w:t>
      </w:r>
    </w:p>
    <w:p w14:paraId="15E05E7A" w14:textId="77777777" w:rsidR="000A618D" w:rsidRPr="000A618D" w:rsidRDefault="000A618D" w:rsidP="000A618D">
      <w:pPr>
        <w:ind w:left="2552"/>
        <w:jc w:val="center"/>
        <w:rPr>
          <w:rFonts w:ascii="Times New Roman" w:hAnsi="Times New Roman"/>
          <w:sz w:val="24"/>
          <w:szCs w:val="24"/>
        </w:rPr>
      </w:pPr>
      <w:r w:rsidRPr="000A618D">
        <w:rPr>
          <w:rFonts w:ascii="Quattrocento Sans" w:hAnsi="Quattrocento Sans"/>
          <w:b/>
          <w:bCs/>
          <w:color w:val="000000"/>
          <w:sz w:val="24"/>
          <w:szCs w:val="24"/>
        </w:rPr>
        <w:t>DÉMOLITION D’IMMEUBLES – Grille d’analyse</w:t>
      </w:r>
    </w:p>
    <w:p w14:paraId="5B9539C6" w14:textId="77777777" w:rsidR="000A618D" w:rsidRPr="009D43EC" w:rsidRDefault="000A618D" w:rsidP="000A618D">
      <w:pPr>
        <w:rPr>
          <w:rFonts w:ascii="Times New Roman" w:hAnsi="Times New Roman"/>
          <w:sz w:val="19"/>
          <w:szCs w:val="19"/>
        </w:rPr>
      </w:pPr>
    </w:p>
    <w:tbl>
      <w:tblPr>
        <w:tblW w:w="8392" w:type="dxa"/>
        <w:tblInd w:w="1384" w:type="dxa"/>
        <w:tblCellMar>
          <w:top w:w="15" w:type="dxa"/>
          <w:left w:w="15" w:type="dxa"/>
          <w:bottom w:w="15" w:type="dxa"/>
          <w:right w:w="15" w:type="dxa"/>
        </w:tblCellMar>
        <w:tblLook w:val="04A0" w:firstRow="1" w:lastRow="0" w:firstColumn="1" w:lastColumn="0" w:noHBand="0" w:noVBand="1"/>
      </w:tblPr>
      <w:tblGrid>
        <w:gridCol w:w="3402"/>
        <w:gridCol w:w="2722"/>
        <w:gridCol w:w="2268"/>
      </w:tblGrid>
      <w:tr w:rsidR="000A618D" w:rsidRPr="009D43EC" w14:paraId="63180F0E" w14:textId="77777777" w:rsidTr="000A618D">
        <w:tc>
          <w:tcPr>
            <w:tcW w:w="839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6D63767" w14:textId="77777777" w:rsidR="000A618D" w:rsidRPr="009D43EC" w:rsidRDefault="000A618D" w:rsidP="00202BFC">
            <w:pPr>
              <w:jc w:val="center"/>
              <w:rPr>
                <w:rFonts w:ascii="Times New Roman" w:hAnsi="Times New Roman"/>
                <w:sz w:val="19"/>
                <w:szCs w:val="19"/>
              </w:rPr>
            </w:pPr>
            <w:r w:rsidRPr="009D43EC">
              <w:rPr>
                <w:rFonts w:ascii="Quattrocento Sans" w:hAnsi="Quattrocento Sans"/>
                <w:b/>
                <w:bCs/>
                <w:color w:val="000000"/>
                <w:sz w:val="19"/>
                <w:szCs w:val="19"/>
              </w:rPr>
              <w:t>Municipalité de Saint-Léon-le-Grand</w:t>
            </w:r>
          </w:p>
        </w:tc>
      </w:tr>
      <w:tr w:rsidR="000A618D" w:rsidRPr="009D43EC" w14:paraId="6E3B3052" w14:textId="77777777" w:rsidTr="000A618D">
        <w:tc>
          <w:tcPr>
            <w:tcW w:w="83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68579"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Requérant :</w:t>
            </w:r>
          </w:p>
        </w:tc>
      </w:tr>
      <w:tr w:rsidR="000A618D" w:rsidRPr="009D43EC" w14:paraId="41C546BE" w14:textId="77777777" w:rsidTr="000A618D">
        <w:tc>
          <w:tcPr>
            <w:tcW w:w="83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9B0EC"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Terrain visé (numéro de cadastre) :</w:t>
            </w:r>
          </w:p>
        </w:tc>
      </w:tr>
      <w:tr w:rsidR="000A618D" w:rsidRPr="009D43EC" w14:paraId="1FF418AE" w14:textId="77777777" w:rsidTr="000A618D">
        <w:tc>
          <w:tcPr>
            <w:tcW w:w="83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7CE59"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Travaux visés :</w:t>
            </w:r>
          </w:p>
        </w:tc>
      </w:tr>
      <w:tr w:rsidR="000A618D" w:rsidRPr="009D43EC" w14:paraId="71C00C69" w14:textId="77777777" w:rsidTr="000A618D">
        <w:tc>
          <w:tcPr>
            <w:tcW w:w="83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397B6"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Date de demande de permis ou certificats :</w:t>
            </w:r>
          </w:p>
        </w:tc>
      </w:tr>
      <w:tr w:rsidR="000A618D" w:rsidRPr="009D43EC" w14:paraId="03D61275" w14:textId="77777777" w:rsidTr="000A618D">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91C8A"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Immeuble visé</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8D8D6"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Adresse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36993"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Photo</w:t>
            </w:r>
          </w:p>
        </w:tc>
      </w:tr>
      <w:tr w:rsidR="000A618D" w:rsidRPr="009D43EC" w14:paraId="4DBB7A89" w14:textId="77777777" w:rsidTr="000A618D">
        <w:trPr>
          <w:trHeight w:val="486"/>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D51D" w14:textId="77777777" w:rsidR="000A618D" w:rsidRPr="009D43EC" w:rsidRDefault="000A618D" w:rsidP="00202BFC">
            <w:pPr>
              <w:rPr>
                <w:rFonts w:ascii="Times New Roman" w:hAnsi="Times New Roman"/>
                <w:sz w:val="19"/>
                <w:szCs w:val="19"/>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2A5BB" w14:textId="77777777" w:rsidR="000A618D" w:rsidRPr="009D43EC" w:rsidRDefault="000A618D" w:rsidP="00202BFC">
            <w:pPr>
              <w:rPr>
                <w:rFonts w:ascii="Times New Roman" w:hAnsi="Times New Roman"/>
                <w:sz w:val="19"/>
                <w:szCs w:val="19"/>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CDBDD"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r w:rsidRPr="009D43EC">
              <w:rPr>
                <w:rFonts w:ascii="Times New Roman" w:hAnsi="Times New Roman"/>
                <w:sz w:val="19"/>
                <w:szCs w:val="19"/>
              </w:rPr>
              <w:br/>
            </w:r>
            <w:r w:rsidRPr="009D43EC">
              <w:rPr>
                <w:rFonts w:ascii="Times New Roman" w:hAnsi="Times New Roman"/>
                <w:sz w:val="19"/>
                <w:szCs w:val="19"/>
              </w:rPr>
              <w:br/>
            </w:r>
            <w:r w:rsidRPr="009D43EC">
              <w:rPr>
                <w:rFonts w:ascii="Times New Roman" w:hAnsi="Times New Roman"/>
                <w:sz w:val="19"/>
                <w:szCs w:val="19"/>
              </w:rPr>
              <w:br/>
            </w:r>
          </w:p>
        </w:tc>
      </w:tr>
    </w:tbl>
    <w:p w14:paraId="2C58BE06" w14:textId="77777777" w:rsidR="000A618D" w:rsidRPr="000A618D" w:rsidRDefault="000A618D" w:rsidP="000A618D">
      <w:pPr>
        <w:rPr>
          <w:rFonts w:ascii="Times New Roman" w:hAnsi="Times New Roman"/>
          <w:sz w:val="24"/>
          <w:szCs w:val="24"/>
        </w:rPr>
      </w:pPr>
    </w:p>
    <w:p w14:paraId="637EC75E" w14:textId="77777777" w:rsidR="000A618D" w:rsidRPr="000A618D" w:rsidRDefault="000A618D" w:rsidP="000A618D">
      <w:pPr>
        <w:ind w:left="2552"/>
        <w:jc w:val="center"/>
        <w:rPr>
          <w:rFonts w:ascii="Times New Roman" w:hAnsi="Times New Roman"/>
          <w:sz w:val="24"/>
          <w:szCs w:val="24"/>
        </w:rPr>
      </w:pPr>
      <w:r w:rsidRPr="000A618D">
        <w:rPr>
          <w:rFonts w:ascii="Quattrocento Sans" w:hAnsi="Quattrocento Sans"/>
          <w:b/>
          <w:bCs/>
          <w:color w:val="000000"/>
          <w:sz w:val="24"/>
          <w:szCs w:val="24"/>
        </w:rPr>
        <w:t>CRITÈRES APPLICABLES À TOUS LES IMMEUBLES</w:t>
      </w:r>
    </w:p>
    <w:p w14:paraId="11B33D2A"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072"/>
        <w:gridCol w:w="893"/>
        <w:gridCol w:w="1266"/>
      </w:tblGrid>
      <w:tr w:rsidR="000A618D" w:rsidRPr="009D43EC" w14:paraId="06BBA807" w14:textId="77777777" w:rsidTr="000A618D">
        <w:tc>
          <w:tcPr>
            <w:tcW w:w="6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E29D5"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État général de l’immeuble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7A558" w14:textId="77777777" w:rsidR="000A618D" w:rsidRPr="009D43EC" w:rsidRDefault="000A618D" w:rsidP="000A618D">
            <w:pPr>
              <w:numPr>
                <w:ilvl w:val="0"/>
                <w:numId w:val="29"/>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Bon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F206D" w14:textId="77777777" w:rsidR="000A618D" w:rsidRPr="009D43EC" w:rsidRDefault="000A618D" w:rsidP="000A618D">
            <w:pPr>
              <w:numPr>
                <w:ilvl w:val="0"/>
                <w:numId w:val="30"/>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Mauvais</w:t>
            </w:r>
          </w:p>
        </w:tc>
      </w:tr>
      <w:tr w:rsidR="000A618D" w:rsidRPr="009D43EC" w14:paraId="37A4350B" w14:textId="77777777" w:rsidTr="000A618D">
        <w:tc>
          <w:tcPr>
            <w:tcW w:w="6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9D162" w14:textId="77777777" w:rsidR="000A618D" w:rsidRPr="009D43EC" w:rsidRDefault="000A618D" w:rsidP="000A618D">
            <w:pPr>
              <w:numPr>
                <w:ilvl w:val="0"/>
                <w:numId w:val="3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xml:space="preserve">Structure : </w:t>
            </w:r>
            <w:r w:rsidRPr="009D43EC">
              <w:rPr>
                <w:rFonts w:ascii="Quattrocento Sans" w:hAnsi="Quattrocento Sans"/>
                <w:color w:val="000000"/>
                <w:sz w:val="19"/>
                <w:szCs w:val="19"/>
              </w:rPr>
              <w:t>fondations, murs extérieurs, colonnes, poutres, solives, planchers, fermes de toit,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28953"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AFE22" w14:textId="77777777" w:rsidR="000A618D" w:rsidRPr="009D43EC" w:rsidRDefault="000A618D" w:rsidP="00202BFC">
            <w:pPr>
              <w:rPr>
                <w:rFonts w:ascii="Times New Roman" w:hAnsi="Times New Roman"/>
                <w:sz w:val="19"/>
                <w:szCs w:val="19"/>
              </w:rPr>
            </w:pPr>
          </w:p>
        </w:tc>
      </w:tr>
      <w:tr w:rsidR="000A618D" w:rsidRPr="009D43EC" w14:paraId="403E9034" w14:textId="77777777" w:rsidTr="000A618D">
        <w:tc>
          <w:tcPr>
            <w:tcW w:w="6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C6E8" w14:textId="77777777" w:rsidR="000A618D" w:rsidRPr="009D43EC" w:rsidRDefault="000A618D" w:rsidP="000A618D">
            <w:pPr>
              <w:numPr>
                <w:ilvl w:val="0"/>
                <w:numId w:val="32"/>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Enveloppe :</w:t>
            </w:r>
            <w:r w:rsidRPr="009D43EC">
              <w:rPr>
                <w:rFonts w:ascii="Quattrocento Sans" w:hAnsi="Quattrocento Sans"/>
                <w:color w:val="000000"/>
                <w:sz w:val="19"/>
                <w:szCs w:val="19"/>
              </w:rPr>
              <w:t xml:space="preserve"> toiture, revêtement extérieur, portes, fenêtres,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278F1"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6740A" w14:textId="77777777" w:rsidR="000A618D" w:rsidRPr="009D43EC" w:rsidRDefault="000A618D" w:rsidP="00202BFC">
            <w:pPr>
              <w:rPr>
                <w:rFonts w:ascii="Times New Roman" w:hAnsi="Times New Roman"/>
                <w:sz w:val="19"/>
                <w:szCs w:val="19"/>
              </w:rPr>
            </w:pPr>
          </w:p>
        </w:tc>
      </w:tr>
      <w:tr w:rsidR="000A618D" w:rsidRPr="009D43EC" w14:paraId="38AD89A8" w14:textId="77777777" w:rsidTr="000A618D">
        <w:tc>
          <w:tcPr>
            <w:tcW w:w="82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EFC4C" w14:textId="77777777" w:rsidR="000A618D" w:rsidRPr="009D43EC" w:rsidRDefault="000A618D" w:rsidP="000A618D">
            <w:pPr>
              <w:numPr>
                <w:ilvl w:val="0"/>
                <w:numId w:val="33"/>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1491CE8C"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7486BFBB"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442"/>
        <w:gridCol w:w="867"/>
        <w:gridCol w:w="922"/>
      </w:tblGrid>
      <w:tr w:rsidR="000A618D" w:rsidRPr="009D43EC" w14:paraId="20020EDA" w14:textId="77777777" w:rsidTr="000A618D">
        <w:trPr>
          <w:trHeight w:val="79"/>
        </w:trPr>
        <w:tc>
          <w:tcPr>
            <w:tcW w:w="6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650A2"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Détérioration de la qualité de vie du voisinage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03FAE" w14:textId="77777777" w:rsidR="000A618D" w:rsidRPr="009D43EC" w:rsidRDefault="000A618D" w:rsidP="000A618D">
            <w:pPr>
              <w:numPr>
                <w:ilvl w:val="0"/>
                <w:numId w:val="34"/>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Oui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7AE2E" w14:textId="77777777" w:rsidR="000A618D" w:rsidRPr="009D43EC" w:rsidRDefault="000A618D" w:rsidP="000A618D">
            <w:pPr>
              <w:numPr>
                <w:ilvl w:val="0"/>
                <w:numId w:val="35"/>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Non</w:t>
            </w:r>
          </w:p>
        </w:tc>
      </w:tr>
      <w:tr w:rsidR="000A618D" w:rsidRPr="009D43EC" w14:paraId="5A8ED7FB" w14:textId="77777777" w:rsidTr="000A618D">
        <w:tc>
          <w:tcPr>
            <w:tcW w:w="6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08981" w14:textId="77777777" w:rsidR="000A618D" w:rsidRPr="009D43EC" w:rsidRDefault="000A618D" w:rsidP="000A618D">
            <w:pPr>
              <w:numPr>
                <w:ilvl w:val="0"/>
                <w:numId w:val="36"/>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L’’immeuble constitue une nuisance visuelle pour le voisinage;</w:t>
            </w:r>
          </w:p>
          <w:p w14:paraId="51A7D834" w14:textId="77777777" w:rsidR="000A618D" w:rsidRPr="009D43EC" w:rsidRDefault="000A618D" w:rsidP="000A618D">
            <w:pPr>
              <w:numPr>
                <w:ilvl w:val="0"/>
                <w:numId w:val="36"/>
              </w:numPr>
              <w:spacing w:after="0" w:line="240" w:lineRule="auto"/>
              <w:ind w:left="426"/>
              <w:textAlignment w:val="baseline"/>
              <w:rPr>
                <w:rFonts w:cs="Arial"/>
                <w:color w:val="000000"/>
                <w:sz w:val="19"/>
                <w:szCs w:val="19"/>
              </w:rPr>
            </w:pPr>
            <w:r w:rsidRPr="009D43EC">
              <w:rPr>
                <w:rFonts w:ascii="Quattrocento Sans" w:hAnsi="Quattrocento Sans" w:cs="Arial"/>
                <w:color w:val="000000"/>
                <w:sz w:val="19"/>
                <w:szCs w:val="19"/>
              </w:rPr>
              <w:t>L’immeuble contribue à la désuétude économique du quartier et à la dépréciation des immeubles avoisinants;</w:t>
            </w:r>
          </w:p>
          <w:p w14:paraId="2F1E2187" w14:textId="77777777" w:rsidR="000A618D" w:rsidRPr="009D43EC" w:rsidRDefault="000A618D" w:rsidP="000A618D">
            <w:pPr>
              <w:numPr>
                <w:ilvl w:val="0"/>
                <w:numId w:val="36"/>
              </w:numPr>
              <w:spacing w:after="0" w:line="240" w:lineRule="auto"/>
              <w:ind w:left="426"/>
              <w:textAlignment w:val="baseline"/>
              <w:rPr>
                <w:rFonts w:cs="Arial"/>
                <w:color w:val="5F6368"/>
                <w:sz w:val="19"/>
                <w:szCs w:val="19"/>
              </w:rPr>
            </w:pPr>
            <w:r w:rsidRPr="009D43EC">
              <w:rPr>
                <w:rFonts w:ascii="Quattrocento Sans" w:hAnsi="Quattrocento Sans" w:cs="Arial"/>
                <w:color w:val="000000"/>
                <w:sz w:val="19"/>
                <w:szCs w:val="19"/>
              </w:rPr>
              <w:t>L’immeuble est un lieu de squat pour des personnes;</w:t>
            </w:r>
          </w:p>
          <w:p w14:paraId="31F8FB54" w14:textId="77777777" w:rsidR="000A618D" w:rsidRPr="009D43EC" w:rsidRDefault="000A618D" w:rsidP="000A618D">
            <w:pPr>
              <w:numPr>
                <w:ilvl w:val="0"/>
                <w:numId w:val="36"/>
              </w:numPr>
              <w:spacing w:after="0" w:line="240" w:lineRule="auto"/>
              <w:ind w:left="426"/>
              <w:textAlignment w:val="baseline"/>
              <w:rPr>
                <w:rFonts w:cs="Arial"/>
                <w:color w:val="5F6368"/>
                <w:sz w:val="19"/>
                <w:szCs w:val="19"/>
              </w:rPr>
            </w:pPr>
            <w:r w:rsidRPr="009D43EC">
              <w:rPr>
                <w:rFonts w:ascii="Quattrocento Sans" w:hAnsi="Quattrocento Sans" w:cs="Arial"/>
                <w:color w:val="000000"/>
                <w:sz w:val="19"/>
                <w:szCs w:val="19"/>
              </w:rPr>
              <w:lastRenderedPageBreak/>
              <w:t>L’immeuble est infesté de vermines.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EA3B4"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AF03C" w14:textId="77777777" w:rsidR="000A618D" w:rsidRPr="009D43EC" w:rsidRDefault="000A618D" w:rsidP="00202BFC">
            <w:pPr>
              <w:rPr>
                <w:rFonts w:ascii="Times New Roman" w:hAnsi="Times New Roman"/>
                <w:sz w:val="19"/>
                <w:szCs w:val="19"/>
              </w:rPr>
            </w:pPr>
          </w:p>
        </w:tc>
      </w:tr>
      <w:tr w:rsidR="000A618D" w:rsidRPr="009D43EC" w14:paraId="16B178D4" w14:textId="77777777" w:rsidTr="000A618D">
        <w:tc>
          <w:tcPr>
            <w:tcW w:w="82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9C24" w14:textId="77777777" w:rsidR="000A618D" w:rsidRPr="009D43EC" w:rsidRDefault="000A618D" w:rsidP="000A618D">
            <w:pPr>
              <w:numPr>
                <w:ilvl w:val="0"/>
                <w:numId w:val="37"/>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7372D064"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31751118"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442"/>
        <w:gridCol w:w="867"/>
        <w:gridCol w:w="922"/>
      </w:tblGrid>
      <w:tr w:rsidR="000A618D" w:rsidRPr="009D43EC" w14:paraId="73105610" w14:textId="77777777" w:rsidTr="000A618D">
        <w:tc>
          <w:tcPr>
            <w:tcW w:w="6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D8268"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L’utilisation projeté du sol dégagé :</w:t>
            </w:r>
          </w:p>
          <w:p w14:paraId="4E20D4EE"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Usage, construction ou bâtiment projeté : __________________________</w:t>
            </w:r>
          </w:p>
          <w:p w14:paraId="5C957FC2"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31263" w14:textId="77777777" w:rsidR="000A618D" w:rsidRPr="009D43EC" w:rsidRDefault="000A618D" w:rsidP="000A618D">
            <w:pPr>
              <w:numPr>
                <w:ilvl w:val="0"/>
                <w:numId w:val="38"/>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Oui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542CD" w14:textId="77777777" w:rsidR="000A618D" w:rsidRPr="009D43EC" w:rsidRDefault="000A618D" w:rsidP="000A618D">
            <w:pPr>
              <w:numPr>
                <w:ilvl w:val="0"/>
                <w:numId w:val="39"/>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Non</w:t>
            </w:r>
          </w:p>
        </w:tc>
      </w:tr>
      <w:tr w:rsidR="000A618D" w:rsidRPr="009D43EC" w14:paraId="260FD988" w14:textId="77777777" w:rsidTr="000A618D">
        <w:tc>
          <w:tcPr>
            <w:tcW w:w="6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2885E" w14:textId="77777777" w:rsidR="000A618D" w:rsidRPr="009D43EC" w:rsidRDefault="000A618D" w:rsidP="000A618D">
            <w:pPr>
              <w:numPr>
                <w:ilvl w:val="0"/>
                <w:numId w:val="4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Aura un intérêt supérieur à l’immeuble actuel pour le voisinage;</w:t>
            </w:r>
          </w:p>
          <w:p w14:paraId="45F64EFF" w14:textId="77777777" w:rsidR="000A618D" w:rsidRPr="009D43EC" w:rsidRDefault="000A618D" w:rsidP="000A618D">
            <w:pPr>
              <w:numPr>
                <w:ilvl w:val="0"/>
                <w:numId w:val="4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Présentera des qualités architecturales s’harmonisant au milieu bâti avoisinant;</w:t>
            </w:r>
          </w:p>
          <w:p w14:paraId="1541661B" w14:textId="77777777" w:rsidR="000A618D" w:rsidRPr="009D43EC" w:rsidRDefault="000A618D" w:rsidP="000A618D">
            <w:pPr>
              <w:numPr>
                <w:ilvl w:val="0"/>
                <w:numId w:val="4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Contribuera au maintien et au rehaussement de la valeur foncière des immeubles du quartier;</w:t>
            </w:r>
          </w:p>
          <w:p w14:paraId="08F6C8A4" w14:textId="77777777" w:rsidR="000A618D" w:rsidRPr="009D43EC" w:rsidRDefault="000A618D" w:rsidP="000A618D">
            <w:pPr>
              <w:numPr>
                <w:ilvl w:val="0"/>
                <w:numId w:val="4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Permettra le maintien de la quiétude et de la sécurité des lieux.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C0335"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3FAF7" w14:textId="77777777" w:rsidR="000A618D" w:rsidRPr="009D43EC" w:rsidRDefault="000A618D" w:rsidP="00202BFC">
            <w:pPr>
              <w:rPr>
                <w:rFonts w:ascii="Times New Roman" w:hAnsi="Times New Roman"/>
                <w:sz w:val="19"/>
                <w:szCs w:val="19"/>
              </w:rPr>
            </w:pPr>
          </w:p>
        </w:tc>
      </w:tr>
      <w:tr w:rsidR="000A618D" w:rsidRPr="009D43EC" w14:paraId="083194E5" w14:textId="77777777" w:rsidTr="000A618D">
        <w:tc>
          <w:tcPr>
            <w:tcW w:w="82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8FD5D" w14:textId="77777777" w:rsidR="000A618D" w:rsidRPr="009D43EC" w:rsidRDefault="000A618D" w:rsidP="000A618D">
            <w:pPr>
              <w:numPr>
                <w:ilvl w:val="0"/>
                <w:numId w:val="4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5EBCB326"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7129D1BB" w14:textId="77777777" w:rsidR="000A618D" w:rsidRDefault="000A618D" w:rsidP="000A618D">
      <w:pPr>
        <w:rPr>
          <w:rFonts w:ascii="Times New Roman" w:hAnsi="Times New Roman"/>
          <w:sz w:val="19"/>
          <w:szCs w:val="19"/>
        </w:rPr>
      </w:pPr>
    </w:p>
    <w:p w14:paraId="6C5FEA24"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442"/>
        <w:gridCol w:w="867"/>
        <w:gridCol w:w="922"/>
      </w:tblGrid>
      <w:tr w:rsidR="000A618D" w:rsidRPr="009D43EC" w14:paraId="67858B34" w14:textId="77777777" w:rsidTr="000A618D">
        <w:tc>
          <w:tcPr>
            <w:tcW w:w="6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666FB"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Les coûts de restauration : _________________ $</w:t>
            </w:r>
          </w:p>
          <w:p w14:paraId="28C9876C"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D04B6" w14:textId="77777777" w:rsidR="000A618D" w:rsidRPr="009D43EC" w:rsidRDefault="000A618D" w:rsidP="000A618D">
            <w:pPr>
              <w:numPr>
                <w:ilvl w:val="0"/>
                <w:numId w:val="42"/>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Oui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AA916" w14:textId="77777777" w:rsidR="000A618D" w:rsidRPr="009D43EC" w:rsidRDefault="000A618D" w:rsidP="000A618D">
            <w:pPr>
              <w:numPr>
                <w:ilvl w:val="0"/>
                <w:numId w:val="43"/>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Non</w:t>
            </w:r>
          </w:p>
        </w:tc>
      </w:tr>
      <w:tr w:rsidR="000A618D" w:rsidRPr="009D43EC" w14:paraId="21B736BB" w14:textId="77777777" w:rsidTr="000A618D">
        <w:tc>
          <w:tcPr>
            <w:tcW w:w="6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A3E68" w14:textId="77777777" w:rsidR="000A618D" w:rsidRPr="009D43EC" w:rsidRDefault="000A618D" w:rsidP="000A618D">
            <w:pPr>
              <w:numPr>
                <w:ilvl w:val="0"/>
                <w:numId w:val="44"/>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Les coûts de restauration de l’immeuble sont raisonnables considérant la plus-value attribuée à l’immeuble existant (valeur économique, valeur sentimentale, valeur architecturale, etc.);</w:t>
            </w:r>
          </w:p>
          <w:p w14:paraId="1A78E091" w14:textId="77777777" w:rsidR="000A618D" w:rsidRPr="009D43EC" w:rsidRDefault="000A618D" w:rsidP="000A618D">
            <w:pPr>
              <w:numPr>
                <w:ilvl w:val="0"/>
                <w:numId w:val="44"/>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Les coûts de restauration de l’immeuble sont admissibles à des programmes de subvention.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BEAC7"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8E70" w14:textId="77777777" w:rsidR="000A618D" w:rsidRPr="009D43EC" w:rsidRDefault="000A618D" w:rsidP="00202BFC">
            <w:pPr>
              <w:rPr>
                <w:rFonts w:ascii="Times New Roman" w:hAnsi="Times New Roman"/>
                <w:sz w:val="19"/>
                <w:szCs w:val="19"/>
              </w:rPr>
            </w:pPr>
          </w:p>
        </w:tc>
      </w:tr>
      <w:tr w:rsidR="000A618D" w:rsidRPr="009D43EC" w14:paraId="3F08495F" w14:textId="77777777" w:rsidTr="000A618D">
        <w:tc>
          <w:tcPr>
            <w:tcW w:w="82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B67D2" w14:textId="77777777" w:rsidR="000A618D" w:rsidRPr="009D43EC" w:rsidRDefault="000A618D" w:rsidP="000A618D">
            <w:pPr>
              <w:numPr>
                <w:ilvl w:val="0"/>
                <w:numId w:val="4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0C8AAC7F"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3BF3950F"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4267"/>
        <w:gridCol w:w="1337"/>
        <w:gridCol w:w="1020"/>
        <w:gridCol w:w="889"/>
        <w:gridCol w:w="718"/>
      </w:tblGrid>
      <w:tr w:rsidR="000A618D" w:rsidRPr="009D43EC" w14:paraId="03D9CDB1" w14:textId="77777777" w:rsidTr="000A618D">
        <w:tc>
          <w:tcPr>
            <w:tcW w:w="4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A283C"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Valeur patrimoniale :</w:t>
            </w:r>
          </w:p>
          <w:p w14:paraId="3CD639B9"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Selon l’inventaire du patrimoine bâti de la MRC de La Matapédia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14354" w14:textId="77777777" w:rsidR="000A618D" w:rsidRPr="009D43EC" w:rsidRDefault="000A618D" w:rsidP="000A618D">
            <w:pPr>
              <w:numPr>
                <w:ilvl w:val="0"/>
                <w:numId w:val="46"/>
              </w:numPr>
              <w:spacing w:before="100" w:beforeAutospacing="1" w:after="100" w:afterAutospacing="1" w:line="240" w:lineRule="auto"/>
              <w:ind w:left="360"/>
              <w:textAlignment w:val="baseline"/>
              <w:rPr>
                <w:rFonts w:ascii="Quattrocento Sans" w:hAnsi="Quattrocento Sans"/>
                <w:color w:val="000000"/>
                <w:sz w:val="19"/>
                <w:szCs w:val="19"/>
              </w:rPr>
            </w:pPr>
          </w:p>
          <w:p w14:paraId="7130AE2D" w14:textId="77777777" w:rsidR="000A618D" w:rsidRPr="009D43EC" w:rsidRDefault="000A618D" w:rsidP="00202BFC">
            <w:pPr>
              <w:ind w:right="-109"/>
              <w:rPr>
                <w:rFonts w:ascii="Times New Roman" w:hAnsi="Times New Roman"/>
                <w:sz w:val="19"/>
                <w:szCs w:val="19"/>
              </w:rPr>
            </w:pPr>
            <w:r w:rsidRPr="009D43EC">
              <w:rPr>
                <w:rFonts w:ascii="Quattrocento Sans" w:hAnsi="Quattrocento Sans"/>
                <w:b/>
                <w:bCs/>
                <w:color w:val="000000"/>
                <w:sz w:val="19"/>
                <w:szCs w:val="19"/>
              </w:rPr>
              <w:t>Exceptionnelle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6EB2F" w14:textId="77777777" w:rsidR="000A618D" w:rsidRPr="009D43EC" w:rsidRDefault="000A618D" w:rsidP="000A618D">
            <w:pPr>
              <w:numPr>
                <w:ilvl w:val="0"/>
                <w:numId w:val="47"/>
              </w:numPr>
              <w:spacing w:before="100" w:beforeAutospacing="1" w:after="100" w:afterAutospacing="1" w:line="240" w:lineRule="auto"/>
              <w:ind w:left="360"/>
              <w:textAlignment w:val="baseline"/>
              <w:rPr>
                <w:rFonts w:ascii="Quattrocento Sans" w:hAnsi="Quattrocento Sans"/>
                <w:color w:val="000000"/>
                <w:sz w:val="19"/>
                <w:szCs w:val="19"/>
              </w:rPr>
            </w:pPr>
          </w:p>
          <w:p w14:paraId="7FC95298" w14:textId="77777777" w:rsidR="000A618D" w:rsidRPr="009D43EC" w:rsidRDefault="000A618D" w:rsidP="00202BFC">
            <w:pPr>
              <w:ind w:right="-107"/>
              <w:rPr>
                <w:rFonts w:ascii="Times New Roman" w:hAnsi="Times New Roman"/>
                <w:sz w:val="19"/>
                <w:szCs w:val="19"/>
              </w:rPr>
            </w:pPr>
            <w:r w:rsidRPr="009D43EC">
              <w:rPr>
                <w:rFonts w:ascii="Quattrocento Sans" w:hAnsi="Quattrocento Sans"/>
                <w:b/>
                <w:bCs/>
                <w:color w:val="000000"/>
                <w:sz w:val="19"/>
                <w:szCs w:val="19"/>
              </w:rPr>
              <w:t>Supérieure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2A068" w14:textId="77777777" w:rsidR="000A618D" w:rsidRPr="009D43EC" w:rsidRDefault="000A618D" w:rsidP="000A618D">
            <w:pPr>
              <w:numPr>
                <w:ilvl w:val="0"/>
                <w:numId w:val="48"/>
              </w:numPr>
              <w:spacing w:before="100" w:beforeAutospacing="1" w:after="100" w:afterAutospacing="1" w:line="240" w:lineRule="auto"/>
              <w:ind w:left="360"/>
              <w:textAlignment w:val="baseline"/>
              <w:rPr>
                <w:rFonts w:ascii="Quattrocento Sans" w:hAnsi="Quattrocento Sans"/>
                <w:color w:val="000000"/>
                <w:sz w:val="19"/>
                <w:szCs w:val="19"/>
              </w:rPr>
            </w:pPr>
          </w:p>
          <w:p w14:paraId="6D80941D" w14:textId="77777777" w:rsidR="000A618D" w:rsidRPr="009D43EC" w:rsidRDefault="000A618D" w:rsidP="00202BFC">
            <w:pPr>
              <w:ind w:right="-112"/>
              <w:rPr>
                <w:rFonts w:ascii="Times New Roman" w:hAnsi="Times New Roman"/>
                <w:sz w:val="19"/>
                <w:szCs w:val="19"/>
              </w:rPr>
            </w:pPr>
            <w:r w:rsidRPr="009D43EC">
              <w:rPr>
                <w:rFonts w:ascii="Quattrocento Sans" w:hAnsi="Quattrocento Sans"/>
                <w:b/>
                <w:bCs/>
                <w:color w:val="000000"/>
                <w:sz w:val="19"/>
                <w:szCs w:val="19"/>
              </w:rPr>
              <w:t>Moyenne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F10AC" w14:textId="77777777" w:rsidR="000A618D" w:rsidRPr="009D43EC" w:rsidRDefault="000A618D" w:rsidP="000A618D">
            <w:pPr>
              <w:numPr>
                <w:ilvl w:val="0"/>
                <w:numId w:val="49"/>
              </w:numPr>
              <w:spacing w:before="100" w:beforeAutospacing="1" w:after="100" w:afterAutospacing="1" w:line="240" w:lineRule="auto"/>
              <w:ind w:left="360"/>
              <w:textAlignment w:val="baseline"/>
              <w:rPr>
                <w:rFonts w:ascii="Quattrocento Sans" w:hAnsi="Quattrocento Sans"/>
                <w:color w:val="000000"/>
                <w:sz w:val="19"/>
                <w:szCs w:val="19"/>
              </w:rPr>
            </w:pPr>
          </w:p>
          <w:p w14:paraId="54EF854D"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0D1846FC" w14:textId="77777777" w:rsidTr="000A618D">
        <w:trPr>
          <w:trHeight w:val="595"/>
        </w:trPr>
        <w:tc>
          <w:tcPr>
            <w:tcW w:w="82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4B64C" w14:textId="77777777" w:rsidR="000A618D" w:rsidRPr="009D43EC" w:rsidRDefault="000A618D" w:rsidP="000A618D">
            <w:pPr>
              <w:numPr>
                <w:ilvl w:val="0"/>
                <w:numId w:val="5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10C267E4"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7767EB04"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162"/>
        <w:gridCol w:w="576"/>
        <w:gridCol w:w="787"/>
        <w:gridCol w:w="706"/>
      </w:tblGrid>
      <w:tr w:rsidR="000A618D" w:rsidRPr="009D43EC" w14:paraId="6865F87B"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FDE81"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Histoire de l’immeuble :</w:t>
            </w:r>
          </w:p>
          <w:p w14:paraId="3DF7E3FD" w14:textId="77777777" w:rsidR="000A618D" w:rsidRPr="009D43EC" w:rsidRDefault="000A618D" w:rsidP="00202BFC">
            <w:pPr>
              <w:rPr>
                <w:rFonts w:ascii="Times New Roman" w:hAnsi="Times New Roman"/>
                <w:sz w:val="19"/>
                <w:szCs w:val="19"/>
              </w:rPr>
            </w:pPr>
            <w:r w:rsidRPr="009D43EC">
              <w:rPr>
                <w:rFonts w:ascii="Quattrocento Sans" w:hAnsi="Quattrocento Sans"/>
                <w:color w:val="000000"/>
                <w:sz w:val="19"/>
                <w:szCs w:val="19"/>
              </w:rPr>
              <w:t>Présente un intérêt pour la communauté locale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234AE" w14:textId="77777777" w:rsidR="000A618D" w:rsidRPr="009D43EC" w:rsidRDefault="000A618D" w:rsidP="000A618D">
            <w:pPr>
              <w:numPr>
                <w:ilvl w:val="0"/>
                <w:numId w:val="51"/>
              </w:numPr>
              <w:spacing w:before="100" w:beforeAutospacing="1" w:after="100" w:afterAutospacing="1" w:line="240" w:lineRule="auto"/>
              <w:ind w:left="360"/>
              <w:textAlignment w:val="baseline"/>
              <w:rPr>
                <w:rFonts w:ascii="Quattrocento Sans" w:hAnsi="Quattrocento Sans"/>
                <w:color w:val="000000"/>
                <w:sz w:val="19"/>
                <w:szCs w:val="19"/>
              </w:rPr>
            </w:pPr>
          </w:p>
          <w:p w14:paraId="0BDBD3E7"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CEC7C" w14:textId="77777777" w:rsidR="000A618D" w:rsidRPr="009D43EC" w:rsidRDefault="000A618D" w:rsidP="000A618D">
            <w:pPr>
              <w:numPr>
                <w:ilvl w:val="0"/>
                <w:numId w:val="52"/>
              </w:numPr>
              <w:spacing w:before="100" w:beforeAutospacing="1" w:after="100" w:afterAutospacing="1" w:line="240" w:lineRule="auto"/>
              <w:ind w:left="360"/>
              <w:textAlignment w:val="baseline"/>
              <w:rPr>
                <w:rFonts w:ascii="Quattrocento Sans" w:hAnsi="Quattrocento Sans"/>
                <w:color w:val="000000"/>
                <w:sz w:val="19"/>
                <w:szCs w:val="19"/>
              </w:rPr>
            </w:pPr>
          </w:p>
          <w:p w14:paraId="06E900EE"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5608F" w14:textId="77777777" w:rsidR="000A618D" w:rsidRPr="009D43EC" w:rsidRDefault="000A618D" w:rsidP="000A618D">
            <w:pPr>
              <w:numPr>
                <w:ilvl w:val="0"/>
                <w:numId w:val="53"/>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1BE62D56"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481D3761"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A8863" w14:textId="77777777" w:rsidR="000A618D" w:rsidRPr="009D43EC" w:rsidRDefault="000A618D" w:rsidP="000A618D">
            <w:pPr>
              <w:numPr>
                <w:ilvl w:val="0"/>
                <w:numId w:val="54"/>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Année de construction;</w:t>
            </w:r>
          </w:p>
          <w:p w14:paraId="684F018C" w14:textId="77777777" w:rsidR="000A618D" w:rsidRPr="009D43EC" w:rsidRDefault="000A618D" w:rsidP="000A618D">
            <w:pPr>
              <w:numPr>
                <w:ilvl w:val="0"/>
                <w:numId w:val="54"/>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Transformations de l’immeuble;</w:t>
            </w:r>
          </w:p>
          <w:p w14:paraId="39FB51EB" w14:textId="77777777" w:rsidR="000A618D" w:rsidRPr="009D43EC" w:rsidRDefault="000A618D" w:rsidP="000A618D">
            <w:pPr>
              <w:numPr>
                <w:ilvl w:val="0"/>
                <w:numId w:val="54"/>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Évolution des usages de l’immeuble.</w:t>
            </w:r>
          </w:p>
          <w:p w14:paraId="79827A16"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29668"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C35D"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38761" w14:textId="77777777" w:rsidR="000A618D" w:rsidRPr="009D43EC" w:rsidRDefault="000A618D" w:rsidP="00202BFC">
            <w:pPr>
              <w:rPr>
                <w:rFonts w:ascii="Times New Roman" w:hAnsi="Times New Roman"/>
                <w:sz w:val="19"/>
                <w:szCs w:val="19"/>
              </w:rPr>
            </w:pPr>
          </w:p>
        </w:tc>
      </w:tr>
      <w:tr w:rsidR="000A618D" w:rsidRPr="009D43EC" w14:paraId="05945EEF" w14:textId="77777777" w:rsidTr="000A618D">
        <w:tc>
          <w:tcPr>
            <w:tcW w:w="75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26559" w14:textId="77777777" w:rsidR="000A618D" w:rsidRPr="009D43EC" w:rsidRDefault="000A618D" w:rsidP="000A618D">
            <w:pPr>
              <w:numPr>
                <w:ilvl w:val="0"/>
                <w:numId w:val="5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3F56D5DB"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71A30" w14:textId="77777777" w:rsidR="000A618D" w:rsidRPr="009D43EC" w:rsidRDefault="000A618D" w:rsidP="000A618D">
            <w:pPr>
              <w:numPr>
                <w:ilvl w:val="0"/>
                <w:numId w:val="56"/>
              </w:numPr>
              <w:spacing w:before="100" w:beforeAutospacing="1" w:after="100" w:afterAutospacing="1" w:line="240" w:lineRule="auto"/>
              <w:ind w:left="426"/>
              <w:textAlignment w:val="baseline"/>
              <w:rPr>
                <w:rFonts w:ascii="Quattrocento Sans" w:hAnsi="Quattrocento Sans"/>
                <w:color w:val="000000"/>
                <w:sz w:val="19"/>
                <w:szCs w:val="19"/>
              </w:rPr>
            </w:pPr>
          </w:p>
        </w:tc>
      </w:tr>
      <w:tr w:rsidR="000A618D" w:rsidRPr="009D43EC" w14:paraId="6F1F5E8E"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AB2D8"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Contribution à l’histoire de la communauté locale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DA66" w14:textId="77777777" w:rsidR="000A618D" w:rsidRPr="009D43EC" w:rsidRDefault="000A618D" w:rsidP="000A618D">
            <w:pPr>
              <w:numPr>
                <w:ilvl w:val="0"/>
                <w:numId w:val="57"/>
              </w:numPr>
              <w:spacing w:before="100" w:beforeAutospacing="1" w:after="100" w:afterAutospacing="1" w:line="240" w:lineRule="auto"/>
              <w:ind w:left="360"/>
              <w:textAlignment w:val="baseline"/>
              <w:rPr>
                <w:rFonts w:ascii="Quattrocento Sans" w:hAnsi="Quattrocento Sans"/>
                <w:color w:val="000000"/>
                <w:sz w:val="19"/>
                <w:szCs w:val="19"/>
              </w:rPr>
            </w:pPr>
          </w:p>
          <w:p w14:paraId="53765202"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4FBE0" w14:textId="77777777" w:rsidR="000A618D" w:rsidRPr="009D43EC" w:rsidRDefault="000A618D" w:rsidP="000A618D">
            <w:pPr>
              <w:numPr>
                <w:ilvl w:val="0"/>
                <w:numId w:val="58"/>
              </w:numPr>
              <w:spacing w:before="100" w:beforeAutospacing="1" w:after="100" w:afterAutospacing="1" w:line="240" w:lineRule="auto"/>
              <w:ind w:left="360"/>
              <w:textAlignment w:val="baseline"/>
              <w:rPr>
                <w:rFonts w:ascii="Quattrocento Sans" w:hAnsi="Quattrocento Sans"/>
                <w:color w:val="000000"/>
                <w:sz w:val="19"/>
                <w:szCs w:val="19"/>
              </w:rPr>
            </w:pPr>
          </w:p>
          <w:p w14:paraId="74AFC8D1"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7F14A" w14:textId="77777777" w:rsidR="000A618D" w:rsidRPr="009D43EC" w:rsidRDefault="000A618D" w:rsidP="000A618D">
            <w:pPr>
              <w:numPr>
                <w:ilvl w:val="0"/>
                <w:numId w:val="59"/>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29B064FF"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7863BB6C"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B5836" w14:textId="77777777" w:rsidR="000A618D" w:rsidRPr="009D43EC" w:rsidRDefault="000A618D" w:rsidP="000A618D">
            <w:pPr>
              <w:numPr>
                <w:ilvl w:val="0"/>
                <w:numId w:val="6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Présente un intérêt pour la communauté locale;</w:t>
            </w:r>
          </w:p>
          <w:p w14:paraId="13F3D561" w14:textId="77777777" w:rsidR="000A618D" w:rsidRPr="009D43EC" w:rsidRDefault="000A618D" w:rsidP="000A618D">
            <w:pPr>
              <w:numPr>
                <w:ilvl w:val="0"/>
                <w:numId w:val="6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A abrité un personnage ou une famille illustre;</w:t>
            </w:r>
          </w:p>
          <w:p w14:paraId="0C4DA1D7" w14:textId="77777777" w:rsidR="000A618D" w:rsidRPr="009D43EC" w:rsidRDefault="000A618D" w:rsidP="000A618D">
            <w:pPr>
              <w:numPr>
                <w:ilvl w:val="0"/>
                <w:numId w:val="6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Est un lieu témoin pour la population locale (cabinet de médecin, commerce, industrie, etc.);</w:t>
            </w:r>
          </w:p>
          <w:p w14:paraId="1946600B" w14:textId="77777777" w:rsidR="000A618D" w:rsidRPr="009D43EC" w:rsidRDefault="000A618D" w:rsidP="000A618D">
            <w:pPr>
              <w:numPr>
                <w:ilvl w:val="0"/>
                <w:numId w:val="6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Est un lieu identitaire pour la population locale (école, presbytère, église,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F3C8B"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8353"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4F766" w14:textId="77777777" w:rsidR="000A618D" w:rsidRPr="009D43EC" w:rsidRDefault="000A618D" w:rsidP="00202BFC">
            <w:pPr>
              <w:rPr>
                <w:rFonts w:ascii="Times New Roman" w:hAnsi="Times New Roman"/>
                <w:sz w:val="19"/>
                <w:szCs w:val="19"/>
              </w:rPr>
            </w:pPr>
          </w:p>
        </w:tc>
      </w:tr>
      <w:tr w:rsidR="000A618D" w:rsidRPr="009D43EC" w14:paraId="68201B8A" w14:textId="77777777" w:rsidTr="000A618D">
        <w:tc>
          <w:tcPr>
            <w:tcW w:w="82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A275B" w14:textId="77777777" w:rsidR="000A618D" w:rsidRPr="009D43EC" w:rsidRDefault="000A618D" w:rsidP="000A618D">
            <w:pPr>
              <w:numPr>
                <w:ilvl w:val="0"/>
                <w:numId w:val="6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7764911E"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32CD6FD9" w14:textId="77777777" w:rsidR="000A618D" w:rsidRPr="009D43EC" w:rsidRDefault="000A618D" w:rsidP="000A618D">
      <w:pPr>
        <w:spacing w:after="240"/>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162"/>
        <w:gridCol w:w="576"/>
        <w:gridCol w:w="787"/>
        <w:gridCol w:w="706"/>
      </w:tblGrid>
      <w:tr w:rsidR="000A618D" w:rsidRPr="009D43EC" w14:paraId="1E9E73C6"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8B532"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Degré d’authenticité et d’intégrité de l’immeuble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FF15" w14:textId="77777777" w:rsidR="000A618D" w:rsidRPr="009D43EC" w:rsidRDefault="000A618D" w:rsidP="000A618D">
            <w:pPr>
              <w:numPr>
                <w:ilvl w:val="0"/>
                <w:numId w:val="62"/>
              </w:numPr>
              <w:spacing w:before="100" w:beforeAutospacing="1" w:after="100" w:afterAutospacing="1" w:line="240" w:lineRule="auto"/>
              <w:ind w:left="360"/>
              <w:textAlignment w:val="baseline"/>
              <w:rPr>
                <w:rFonts w:ascii="Quattrocento Sans" w:hAnsi="Quattrocento Sans"/>
                <w:color w:val="000000"/>
                <w:sz w:val="19"/>
                <w:szCs w:val="19"/>
              </w:rPr>
            </w:pPr>
          </w:p>
          <w:p w14:paraId="625579C8"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Bon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DCD7E" w14:textId="77777777" w:rsidR="000A618D" w:rsidRPr="009D43EC" w:rsidRDefault="000A618D" w:rsidP="000A618D">
            <w:pPr>
              <w:numPr>
                <w:ilvl w:val="0"/>
                <w:numId w:val="63"/>
              </w:numPr>
              <w:spacing w:before="100" w:beforeAutospacing="1" w:after="100" w:afterAutospacing="1" w:line="240" w:lineRule="auto"/>
              <w:ind w:left="360"/>
              <w:textAlignment w:val="baseline"/>
              <w:rPr>
                <w:rFonts w:ascii="Quattrocento Sans" w:hAnsi="Quattrocento Sans"/>
                <w:color w:val="000000"/>
                <w:sz w:val="19"/>
                <w:szCs w:val="19"/>
              </w:rPr>
            </w:pPr>
          </w:p>
          <w:p w14:paraId="6C311A76"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109D8" w14:textId="77777777" w:rsidR="000A618D" w:rsidRPr="009D43EC" w:rsidRDefault="000A618D" w:rsidP="000A618D">
            <w:pPr>
              <w:numPr>
                <w:ilvl w:val="0"/>
                <w:numId w:val="64"/>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18736961"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632BF5CA"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C3BFC" w14:textId="77777777" w:rsidR="000A618D" w:rsidRPr="009D43EC" w:rsidRDefault="000A618D" w:rsidP="000A618D">
            <w:pPr>
              <w:numPr>
                <w:ilvl w:val="0"/>
                <w:numId w:val="6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Les composantes d’origine de l’immeuble ont été maintenues ou remplacées à l’identique :</w:t>
            </w:r>
          </w:p>
          <w:p w14:paraId="19261036" w14:textId="77777777" w:rsidR="000A618D" w:rsidRPr="009D43EC" w:rsidRDefault="000A618D" w:rsidP="000A618D">
            <w:pPr>
              <w:numPr>
                <w:ilvl w:val="1"/>
                <w:numId w:val="65"/>
              </w:numPr>
              <w:spacing w:after="0" w:line="240" w:lineRule="auto"/>
              <w:ind w:left="709"/>
              <w:textAlignment w:val="baseline"/>
              <w:rPr>
                <w:rFonts w:ascii="Quattrocento Sans" w:hAnsi="Quattrocento Sans"/>
                <w:color w:val="000000"/>
                <w:sz w:val="19"/>
                <w:szCs w:val="19"/>
              </w:rPr>
            </w:pPr>
            <w:r w:rsidRPr="009D43EC">
              <w:rPr>
                <w:rFonts w:ascii="Quattrocento Sans" w:hAnsi="Quattrocento Sans"/>
                <w:color w:val="000000"/>
                <w:sz w:val="19"/>
                <w:szCs w:val="19"/>
              </w:rPr>
              <w:t>Fondations, toiture, revêtement extérieur, portes, fenêtres, etc.;</w:t>
            </w:r>
          </w:p>
          <w:p w14:paraId="64489D0A" w14:textId="77777777" w:rsidR="000A618D" w:rsidRPr="009D43EC" w:rsidRDefault="000A618D" w:rsidP="000A618D">
            <w:pPr>
              <w:numPr>
                <w:ilvl w:val="1"/>
                <w:numId w:val="65"/>
              </w:numPr>
              <w:spacing w:after="0" w:line="240" w:lineRule="auto"/>
              <w:ind w:left="709"/>
              <w:textAlignment w:val="baseline"/>
              <w:rPr>
                <w:rFonts w:ascii="Quattrocento Sans" w:hAnsi="Quattrocento Sans"/>
                <w:color w:val="000000"/>
                <w:sz w:val="19"/>
                <w:szCs w:val="19"/>
              </w:rPr>
            </w:pPr>
            <w:r w:rsidRPr="009D43EC">
              <w:rPr>
                <w:rFonts w:ascii="Quattrocento Sans" w:hAnsi="Quattrocento Sans"/>
                <w:color w:val="000000"/>
                <w:sz w:val="19"/>
                <w:szCs w:val="19"/>
              </w:rPr>
              <w:t>Constructions annexes : lucarnes, galerie, solarium, tambour, oriel, balcon, escalier, cheminées, etc.;</w:t>
            </w:r>
          </w:p>
          <w:p w14:paraId="50BD7607" w14:textId="77777777" w:rsidR="000A618D" w:rsidRPr="009D43EC" w:rsidRDefault="000A618D" w:rsidP="000A618D">
            <w:pPr>
              <w:numPr>
                <w:ilvl w:val="1"/>
                <w:numId w:val="65"/>
              </w:numPr>
              <w:spacing w:after="0" w:line="240" w:lineRule="auto"/>
              <w:ind w:left="709"/>
              <w:textAlignment w:val="baseline"/>
              <w:rPr>
                <w:rFonts w:ascii="Quattrocento Sans" w:hAnsi="Quattrocento Sans"/>
                <w:color w:val="000000"/>
                <w:sz w:val="19"/>
                <w:szCs w:val="19"/>
              </w:rPr>
            </w:pPr>
            <w:r w:rsidRPr="009D43EC">
              <w:rPr>
                <w:rFonts w:ascii="Quattrocento Sans" w:hAnsi="Quattrocento Sans"/>
                <w:color w:val="000000"/>
                <w:sz w:val="19"/>
                <w:szCs w:val="19"/>
              </w:rPr>
              <w:t>Ornementations :</w:t>
            </w:r>
            <w:r w:rsidRPr="009D43EC">
              <w:rPr>
                <w:rFonts w:ascii="Quattrocento Sans" w:hAnsi="Quattrocento Sans"/>
                <w:b/>
                <w:bCs/>
                <w:color w:val="000000"/>
                <w:sz w:val="19"/>
                <w:szCs w:val="19"/>
              </w:rPr>
              <w:t xml:space="preserve"> </w:t>
            </w:r>
            <w:r w:rsidRPr="009D43EC">
              <w:rPr>
                <w:rFonts w:ascii="Quattrocento Sans" w:hAnsi="Quattrocento Sans"/>
                <w:color w:val="000000"/>
                <w:sz w:val="19"/>
                <w:szCs w:val="19"/>
              </w:rPr>
              <w:t>balustrades, poteaux, aisseliers, planches cornières, chambranles, corniches,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CBE1"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B2857"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774E3" w14:textId="77777777" w:rsidR="000A618D" w:rsidRPr="009D43EC" w:rsidRDefault="000A618D" w:rsidP="00202BFC">
            <w:pPr>
              <w:rPr>
                <w:rFonts w:ascii="Times New Roman" w:hAnsi="Times New Roman"/>
                <w:sz w:val="19"/>
                <w:szCs w:val="19"/>
              </w:rPr>
            </w:pPr>
          </w:p>
        </w:tc>
      </w:tr>
      <w:tr w:rsidR="000A618D" w:rsidRPr="009D43EC" w14:paraId="231C99B6" w14:textId="77777777" w:rsidTr="000A618D">
        <w:trPr>
          <w:trHeight w:val="980"/>
        </w:trPr>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1319B" w14:textId="77777777" w:rsidR="000A618D" w:rsidRPr="009D43EC" w:rsidRDefault="000A618D" w:rsidP="000A618D">
            <w:pPr>
              <w:numPr>
                <w:ilvl w:val="0"/>
                <w:numId w:val="69"/>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L’immeuble a connu des transformations mineures réversibles (ex. : remplacement de matériaux respectant plus ou moins les modèles et les matériaux d’origine).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8DE5F"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7E544"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313D5" w14:textId="77777777" w:rsidR="000A618D" w:rsidRPr="009D43EC" w:rsidRDefault="000A618D" w:rsidP="00202BFC">
            <w:pPr>
              <w:rPr>
                <w:rFonts w:ascii="Times New Roman" w:hAnsi="Times New Roman"/>
                <w:sz w:val="19"/>
                <w:szCs w:val="19"/>
              </w:rPr>
            </w:pPr>
          </w:p>
        </w:tc>
      </w:tr>
      <w:tr w:rsidR="000A618D" w:rsidRPr="009D43EC" w14:paraId="58C5F6F5"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1B1F6" w14:textId="77777777" w:rsidR="000A618D" w:rsidRPr="009D43EC" w:rsidRDefault="000A618D" w:rsidP="000A618D">
            <w:pPr>
              <w:numPr>
                <w:ilvl w:val="0"/>
                <w:numId w:val="70"/>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L’immeuble à connu des transformations majeures irréversibles (ex. : allonge ou transformation mal intégrée, percement ou de nouvelles ouvertures,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4F1D9"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EF69C"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7A446" w14:textId="77777777" w:rsidR="000A618D" w:rsidRPr="009D43EC" w:rsidRDefault="000A618D" w:rsidP="00202BFC">
            <w:pPr>
              <w:rPr>
                <w:rFonts w:ascii="Times New Roman" w:hAnsi="Times New Roman"/>
                <w:sz w:val="19"/>
                <w:szCs w:val="19"/>
              </w:rPr>
            </w:pPr>
          </w:p>
        </w:tc>
      </w:tr>
      <w:tr w:rsidR="000A618D" w:rsidRPr="009D43EC" w14:paraId="5A389B94" w14:textId="77777777" w:rsidTr="000A618D">
        <w:tc>
          <w:tcPr>
            <w:tcW w:w="82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FF390" w14:textId="77777777" w:rsidR="000A618D" w:rsidRPr="009D43EC" w:rsidRDefault="000A618D" w:rsidP="000A618D">
            <w:pPr>
              <w:numPr>
                <w:ilvl w:val="0"/>
                <w:numId w:val="71"/>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3C4FBDFE"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48B56298" w14:textId="77777777" w:rsidR="000A618D" w:rsidRPr="009D43EC" w:rsidRDefault="000A618D" w:rsidP="000A618D">
      <w:pPr>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5784"/>
        <w:gridCol w:w="754"/>
        <w:gridCol w:w="987"/>
        <w:gridCol w:w="706"/>
      </w:tblGrid>
      <w:tr w:rsidR="000A618D" w:rsidRPr="009D43EC" w14:paraId="0C81E678" w14:textId="77777777" w:rsidTr="000A618D">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43549"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Représentativité d’un courant architectural particulier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D2A14" w14:textId="77777777" w:rsidR="000A618D" w:rsidRPr="009D43EC" w:rsidRDefault="000A618D" w:rsidP="000A618D">
            <w:pPr>
              <w:numPr>
                <w:ilvl w:val="0"/>
                <w:numId w:val="72"/>
              </w:numPr>
              <w:spacing w:before="100" w:beforeAutospacing="1" w:after="100" w:afterAutospacing="1" w:line="240" w:lineRule="auto"/>
              <w:ind w:left="360"/>
              <w:textAlignment w:val="baseline"/>
              <w:rPr>
                <w:rFonts w:ascii="Quattrocento Sans" w:hAnsi="Quattrocento Sans"/>
                <w:color w:val="000000"/>
                <w:sz w:val="19"/>
                <w:szCs w:val="19"/>
              </w:rPr>
            </w:pPr>
          </w:p>
          <w:p w14:paraId="22D42526"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Élevée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1DB27" w14:textId="77777777" w:rsidR="000A618D" w:rsidRPr="009D43EC" w:rsidRDefault="000A618D" w:rsidP="000A618D">
            <w:pPr>
              <w:numPr>
                <w:ilvl w:val="0"/>
                <w:numId w:val="73"/>
              </w:numPr>
              <w:spacing w:before="100" w:beforeAutospacing="1" w:after="100" w:afterAutospacing="1" w:line="240" w:lineRule="auto"/>
              <w:ind w:left="360"/>
              <w:textAlignment w:val="baseline"/>
              <w:rPr>
                <w:rFonts w:ascii="Quattrocento Sans" w:hAnsi="Quattrocento Sans"/>
                <w:color w:val="000000"/>
                <w:sz w:val="19"/>
                <w:szCs w:val="19"/>
              </w:rPr>
            </w:pPr>
          </w:p>
          <w:p w14:paraId="3F61316C"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1D64D" w14:textId="77777777" w:rsidR="000A618D" w:rsidRPr="009D43EC" w:rsidRDefault="000A618D" w:rsidP="000A618D">
            <w:pPr>
              <w:numPr>
                <w:ilvl w:val="0"/>
                <w:numId w:val="74"/>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5777082F"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2651418C" w14:textId="77777777" w:rsidTr="000A618D">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3294"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Maison traditionnelle québécoise;</w:t>
            </w:r>
          </w:p>
          <w:p w14:paraId="54683F51"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Second Empire (maison à mansarde);</w:t>
            </w:r>
          </w:p>
          <w:p w14:paraId="3E51E177"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 xml:space="preserve">Arts &amp; </w:t>
            </w:r>
            <w:proofErr w:type="spellStart"/>
            <w:r w:rsidRPr="009D43EC">
              <w:rPr>
                <w:rFonts w:ascii="Quattrocento Sans" w:hAnsi="Quattrocento Sans"/>
                <w:color w:val="000000"/>
                <w:sz w:val="19"/>
                <w:szCs w:val="19"/>
              </w:rPr>
              <w:t>Crafts</w:t>
            </w:r>
            <w:proofErr w:type="spellEnd"/>
            <w:r w:rsidRPr="009D43EC">
              <w:rPr>
                <w:rFonts w:ascii="Quattrocento Sans" w:hAnsi="Quattrocento Sans"/>
                <w:color w:val="000000"/>
                <w:sz w:val="19"/>
                <w:szCs w:val="19"/>
              </w:rPr>
              <w:t>;</w:t>
            </w:r>
          </w:p>
          <w:p w14:paraId="6643604E"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Néo-Queen Anne;</w:t>
            </w:r>
          </w:p>
          <w:p w14:paraId="41D27484"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proofErr w:type="spellStart"/>
            <w:r w:rsidRPr="009D43EC">
              <w:rPr>
                <w:rFonts w:ascii="Quattrocento Sans" w:hAnsi="Quattrocento Sans"/>
                <w:color w:val="000000"/>
                <w:sz w:val="19"/>
                <w:szCs w:val="19"/>
              </w:rPr>
              <w:t>Boomtown</w:t>
            </w:r>
            <w:proofErr w:type="spellEnd"/>
            <w:r w:rsidRPr="009D43EC">
              <w:rPr>
                <w:rFonts w:ascii="Quattrocento Sans" w:hAnsi="Quattrocento Sans"/>
                <w:color w:val="000000"/>
                <w:sz w:val="19"/>
                <w:szCs w:val="19"/>
              </w:rPr>
              <w:t>;</w:t>
            </w:r>
          </w:p>
          <w:p w14:paraId="41CCC02C"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Néo-Tudor;</w:t>
            </w:r>
          </w:p>
          <w:p w14:paraId="66F5381E"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Néo-classique;</w:t>
            </w:r>
          </w:p>
          <w:p w14:paraId="6876B275"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Vernaculaire américain (maison de colonisation; cottage à toit à deux versants, cottage avec lucarne-pignon ou lucarne-balcon centrale, cottage à toit à demi-croupes);</w:t>
            </w:r>
          </w:p>
          <w:p w14:paraId="2CA9315C"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Maison cubique;</w:t>
            </w:r>
          </w:p>
          <w:p w14:paraId="71D75DC0"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Bungalow;</w:t>
            </w:r>
          </w:p>
          <w:p w14:paraId="6E348BF4"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Chalet (à bois rond, rustique);</w:t>
            </w:r>
          </w:p>
          <w:p w14:paraId="70E9FD8F"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Architecture religieuse (églises de néo-roman, néogothique, modernisme, chapelles, charniers, oratoires, mausolées, croix de chemin);</w:t>
            </w:r>
          </w:p>
          <w:p w14:paraId="5BB142C5"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 xml:space="preserve">Pont couvert de type </w:t>
            </w:r>
            <w:proofErr w:type="spellStart"/>
            <w:r w:rsidRPr="009D43EC">
              <w:rPr>
                <w:rFonts w:ascii="Quattrocento Sans" w:hAnsi="Quattrocento Sans"/>
                <w:color w:val="000000"/>
                <w:sz w:val="19"/>
                <w:szCs w:val="19"/>
              </w:rPr>
              <w:t>town</w:t>
            </w:r>
            <w:proofErr w:type="spellEnd"/>
            <w:r w:rsidRPr="009D43EC">
              <w:rPr>
                <w:rFonts w:ascii="Quattrocento Sans" w:hAnsi="Quattrocento Sans"/>
                <w:color w:val="000000"/>
                <w:sz w:val="19"/>
                <w:szCs w:val="19"/>
              </w:rPr>
              <w:t>;</w:t>
            </w:r>
          </w:p>
          <w:p w14:paraId="3A5B6818"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Architecture agricole (granges-étables, hangars et autres bâtiments agricoles);</w:t>
            </w:r>
          </w:p>
          <w:p w14:paraId="5FB5231B" w14:textId="77777777" w:rsidR="000A618D" w:rsidRPr="009D43EC" w:rsidRDefault="000A618D" w:rsidP="000A618D">
            <w:pPr>
              <w:numPr>
                <w:ilvl w:val="0"/>
                <w:numId w:val="75"/>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Autre _____________________________________.</w:t>
            </w:r>
          </w:p>
          <w:p w14:paraId="43109A1A"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4A25F"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608EE"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15407" w14:textId="77777777" w:rsidR="000A618D" w:rsidRPr="009D43EC" w:rsidRDefault="000A618D" w:rsidP="00202BFC">
            <w:pPr>
              <w:rPr>
                <w:rFonts w:ascii="Times New Roman" w:hAnsi="Times New Roman"/>
                <w:sz w:val="19"/>
                <w:szCs w:val="19"/>
              </w:rPr>
            </w:pPr>
          </w:p>
        </w:tc>
      </w:tr>
      <w:tr w:rsidR="000A618D" w:rsidRPr="009D43EC" w14:paraId="3B6F169B" w14:textId="77777777" w:rsidTr="000A618D">
        <w:tc>
          <w:tcPr>
            <w:tcW w:w="75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C69C2" w14:textId="77777777" w:rsidR="000A618D" w:rsidRPr="009D43EC" w:rsidRDefault="000A618D" w:rsidP="000A618D">
            <w:pPr>
              <w:numPr>
                <w:ilvl w:val="0"/>
                <w:numId w:val="76"/>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0C81FF69"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02101" w14:textId="77777777" w:rsidR="000A618D" w:rsidRPr="009D43EC" w:rsidRDefault="000A618D" w:rsidP="000A618D">
            <w:pPr>
              <w:numPr>
                <w:ilvl w:val="0"/>
                <w:numId w:val="77"/>
              </w:numPr>
              <w:spacing w:before="100" w:beforeAutospacing="1" w:after="100" w:afterAutospacing="1" w:line="240" w:lineRule="auto"/>
              <w:ind w:left="426"/>
              <w:textAlignment w:val="baseline"/>
              <w:rPr>
                <w:rFonts w:ascii="Quattrocento Sans" w:hAnsi="Quattrocento Sans"/>
                <w:color w:val="000000"/>
                <w:sz w:val="19"/>
                <w:szCs w:val="19"/>
              </w:rPr>
            </w:pPr>
          </w:p>
        </w:tc>
      </w:tr>
    </w:tbl>
    <w:p w14:paraId="2FC2F9DF" w14:textId="77777777" w:rsidR="000A618D" w:rsidRPr="009D43EC" w:rsidRDefault="000A618D" w:rsidP="000A618D">
      <w:pPr>
        <w:spacing w:after="240"/>
        <w:rPr>
          <w:rFonts w:ascii="Times New Roman" w:hAnsi="Times New Roman"/>
          <w:sz w:val="19"/>
          <w:szCs w:val="19"/>
        </w:rPr>
      </w:pPr>
      <w:r w:rsidRPr="009D43EC">
        <w:rPr>
          <w:rFonts w:ascii="Times New Roman" w:hAnsi="Times New Roman"/>
          <w:sz w:val="19"/>
          <w:szCs w:val="19"/>
        </w:rPr>
        <w:br/>
      </w: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068"/>
        <w:gridCol w:w="576"/>
        <w:gridCol w:w="787"/>
        <w:gridCol w:w="706"/>
      </w:tblGrid>
      <w:tr w:rsidR="000A618D" w:rsidRPr="009D43EC" w14:paraId="22AC67D4" w14:textId="77777777" w:rsidTr="000A618D">
        <w:tc>
          <w:tcPr>
            <w:tcW w:w="6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8B760"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Contribution à un ensemble à préserver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FD623" w14:textId="77777777" w:rsidR="000A618D" w:rsidRPr="009D43EC" w:rsidRDefault="000A618D" w:rsidP="000A618D">
            <w:pPr>
              <w:numPr>
                <w:ilvl w:val="0"/>
                <w:numId w:val="78"/>
              </w:numPr>
              <w:spacing w:before="100" w:beforeAutospacing="1" w:after="100" w:afterAutospacing="1" w:line="240" w:lineRule="auto"/>
              <w:ind w:left="360"/>
              <w:textAlignment w:val="baseline"/>
              <w:rPr>
                <w:rFonts w:ascii="Quattrocento Sans" w:hAnsi="Quattrocento Sans"/>
                <w:color w:val="000000"/>
                <w:sz w:val="19"/>
                <w:szCs w:val="19"/>
              </w:rPr>
            </w:pPr>
          </w:p>
          <w:p w14:paraId="3BE6C4A6"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2D62B" w14:textId="77777777" w:rsidR="000A618D" w:rsidRPr="009D43EC" w:rsidRDefault="000A618D" w:rsidP="000A618D">
            <w:pPr>
              <w:numPr>
                <w:ilvl w:val="0"/>
                <w:numId w:val="79"/>
              </w:numPr>
              <w:spacing w:before="100" w:beforeAutospacing="1" w:after="100" w:afterAutospacing="1" w:line="240" w:lineRule="auto"/>
              <w:ind w:left="360"/>
              <w:textAlignment w:val="baseline"/>
              <w:rPr>
                <w:rFonts w:ascii="Quattrocento Sans" w:hAnsi="Quattrocento Sans"/>
                <w:color w:val="000000"/>
                <w:sz w:val="19"/>
                <w:szCs w:val="19"/>
              </w:rPr>
            </w:pPr>
          </w:p>
          <w:p w14:paraId="30AEFC80"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97BEA" w14:textId="77777777" w:rsidR="000A618D" w:rsidRPr="009D43EC" w:rsidRDefault="000A618D" w:rsidP="000A618D">
            <w:pPr>
              <w:numPr>
                <w:ilvl w:val="0"/>
                <w:numId w:val="80"/>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20B38971"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6C345F84" w14:textId="77777777" w:rsidTr="000A618D">
        <w:tc>
          <w:tcPr>
            <w:tcW w:w="6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7F732" w14:textId="77777777" w:rsidR="000A618D" w:rsidRPr="009D43EC" w:rsidRDefault="000A618D" w:rsidP="000A618D">
            <w:pPr>
              <w:numPr>
                <w:ilvl w:val="0"/>
                <w:numId w:val="8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Est un élément marquant dans un ensemble patrimonial homogène;</w:t>
            </w:r>
          </w:p>
          <w:p w14:paraId="7173286E" w14:textId="77777777" w:rsidR="000A618D" w:rsidRPr="009D43EC" w:rsidRDefault="000A618D" w:rsidP="000A618D">
            <w:pPr>
              <w:numPr>
                <w:ilvl w:val="0"/>
                <w:numId w:val="8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 xml:space="preserve">Est un élément secondaire ou accessoire dans un ensemble </w:t>
            </w:r>
            <w:r w:rsidRPr="009D43EC">
              <w:rPr>
                <w:rFonts w:ascii="Quattrocento Sans" w:hAnsi="Quattrocento Sans"/>
                <w:color w:val="000000"/>
                <w:sz w:val="19"/>
                <w:szCs w:val="19"/>
              </w:rPr>
              <w:lastRenderedPageBreak/>
              <w:t>patrimonial homogène;</w:t>
            </w:r>
          </w:p>
          <w:p w14:paraId="69E2FA0C" w14:textId="77777777" w:rsidR="000A618D" w:rsidRPr="009D43EC" w:rsidRDefault="000A618D" w:rsidP="000A618D">
            <w:pPr>
              <w:numPr>
                <w:ilvl w:val="0"/>
                <w:numId w:val="8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Est situé dans un noyau villageois visé par un règlement sur les PIIA.</w:t>
            </w:r>
          </w:p>
          <w:p w14:paraId="439F8264"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9FC9C"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CD50B"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6082B" w14:textId="77777777" w:rsidR="000A618D" w:rsidRPr="009D43EC" w:rsidRDefault="000A618D" w:rsidP="00202BFC">
            <w:pPr>
              <w:rPr>
                <w:rFonts w:ascii="Times New Roman" w:hAnsi="Times New Roman"/>
                <w:sz w:val="19"/>
                <w:szCs w:val="19"/>
              </w:rPr>
            </w:pPr>
          </w:p>
        </w:tc>
      </w:tr>
      <w:tr w:rsidR="000A618D" w:rsidRPr="009D43EC" w14:paraId="2F39EDE5" w14:textId="77777777" w:rsidTr="000A618D">
        <w:tc>
          <w:tcPr>
            <w:tcW w:w="81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13B92" w14:textId="77777777" w:rsidR="000A618D" w:rsidRPr="009D43EC" w:rsidRDefault="000A618D" w:rsidP="000A618D">
            <w:pPr>
              <w:numPr>
                <w:ilvl w:val="0"/>
                <w:numId w:val="82"/>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51972A2D"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5C683318" w14:textId="77777777" w:rsidR="000A618D" w:rsidRPr="009D43EC" w:rsidRDefault="000A618D" w:rsidP="000A618D">
      <w:pPr>
        <w:rPr>
          <w:rFonts w:ascii="Times New Roman" w:hAnsi="Times New Roman"/>
          <w:sz w:val="19"/>
          <w:szCs w:val="19"/>
        </w:rPr>
      </w:pPr>
    </w:p>
    <w:p w14:paraId="247D15CF" w14:textId="77777777" w:rsidR="000A618D" w:rsidRPr="000A618D" w:rsidRDefault="000A618D" w:rsidP="000A618D">
      <w:pPr>
        <w:ind w:left="1134"/>
        <w:jc w:val="center"/>
        <w:rPr>
          <w:rFonts w:ascii="Times New Roman" w:hAnsi="Times New Roman"/>
          <w:sz w:val="24"/>
          <w:szCs w:val="24"/>
        </w:rPr>
      </w:pPr>
      <w:r w:rsidRPr="000A618D">
        <w:rPr>
          <w:rFonts w:ascii="Quattrocento Sans" w:hAnsi="Quattrocento Sans"/>
          <w:b/>
          <w:bCs/>
          <w:color w:val="000000"/>
          <w:sz w:val="24"/>
          <w:szCs w:val="24"/>
        </w:rPr>
        <w:t>CRITÈRES APPLICABLES UNIQUEMENT AUX IMMEUBLES PATRIMONIAUX </w:t>
      </w:r>
    </w:p>
    <w:p w14:paraId="6DBA63DD" w14:textId="77777777" w:rsidR="000A618D" w:rsidRPr="000A618D" w:rsidRDefault="000A618D" w:rsidP="000A618D">
      <w:pPr>
        <w:ind w:left="1134"/>
        <w:jc w:val="center"/>
        <w:rPr>
          <w:rFonts w:ascii="Times New Roman" w:hAnsi="Times New Roman"/>
          <w:sz w:val="24"/>
          <w:szCs w:val="24"/>
        </w:rPr>
      </w:pPr>
      <w:r w:rsidRPr="000A618D">
        <w:rPr>
          <w:rFonts w:ascii="Quattrocento Sans" w:hAnsi="Quattrocento Sans"/>
          <w:b/>
          <w:bCs/>
          <w:color w:val="000000"/>
          <w:sz w:val="24"/>
          <w:szCs w:val="24"/>
        </w:rPr>
        <w:t>OÙ L’ON RETROUVE UN OU PLUSIEURS LOGEMENTS LOCATIFS</w:t>
      </w: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162"/>
        <w:gridCol w:w="576"/>
        <w:gridCol w:w="787"/>
        <w:gridCol w:w="706"/>
      </w:tblGrid>
      <w:tr w:rsidR="000A618D" w:rsidRPr="009D43EC" w14:paraId="40D165C7"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01EF"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Préjudice causé aux locataires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4EFFC" w14:textId="77777777" w:rsidR="000A618D" w:rsidRPr="009D43EC" w:rsidRDefault="000A618D" w:rsidP="000A618D">
            <w:pPr>
              <w:numPr>
                <w:ilvl w:val="0"/>
                <w:numId w:val="83"/>
              </w:numPr>
              <w:spacing w:before="100" w:beforeAutospacing="1" w:after="100" w:afterAutospacing="1" w:line="240" w:lineRule="auto"/>
              <w:ind w:left="360"/>
              <w:textAlignment w:val="baseline"/>
              <w:rPr>
                <w:rFonts w:ascii="Quattrocento Sans" w:hAnsi="Quattrocento Sans"/>
                <w:color w:val="000000"/>
                <w:sz w:val="19"/>
                <w:szCs w:val="19"/>
              </w:rPr>
            </w:pPr>
          </w:p>
          <w:p w14:paraId="57077F4C"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B5E0D" w14:textId="77777777" w:rsidR="000A618D" w:rsidRPr="009D43EC" w:rsidRDefault="000A618D" w:rsidP="000A618D">
            <w:pPr>
              <w:numPr>
                <w:ilvl w:val="0"/>
                <w:numId w:val="84"/>
              </w:numPr>
              <w:spacing w:before="100" w:beforeAutospacing="1" w:after="100" w:afterAutospacing="1" w:line="240" w:lineRule="auto"/>
              <w:ind w:left="360"/>
              <w:textAlignment w:val="baseline"/>
              <w:rPr>
                <w:rFonts w:ascii="Quattrocento Sans" w:hAnsi="Quattrocento Sans"/>
                <w:color w:val="000000"/>
                <w:sz w:val="19"/>
                <w:szCs w:val="19"/>
              </w:rPr>
            </w:pPr>
          </w:p>
          <w:p w14:paraId="2A43F197"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7F1AB" w14:textId="77777777" w:rsidR="000A618D" w:rsidRPr="009D43EC" w:rsidRDefault="000A618D" w:rsidP="000A618D">
            <w:pPr>
              <w:numPr>
                <w:ilvl w:val="0"/>
                <w:numId w:val="85"/>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5F1EEF5B"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3804310A"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A5677" w14:textId="77777777" w:rsidR="000A618D" w:rsidRPr="009D43EC" w:rsidRDefault="000A618D" w:rsidP="000A618D">
            <w:pPr>
              <w:numPr>
                <w:ilvl w:val="0"/>
                <w:numId w:val="86"/>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L’indemnité payée par le locateur ne correspondant pas à trois mois de loyer;</w:t>
            </w:r>
          </w:p>
          <w:p w14:paraId="2513DE89" w14:textId="77777777" w:rsidR="000A618D" w:rsidRPr="009D43EC" w:rsidRDefault="000A618D" w:rsidP="000A618D">
            <w:pPr>
              <w:numPr>
                <w:ilvl w:val="0"/>
                <w:numId w:val="86"/>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Les frais de déménagement payés par le locateur sont déraisonnables;</w:t>
            </w:r>
          </w:p>
          <w:p w14:paraId="064CF64E" w14:textId="77777777" w:rsidR="000A618D" w:rsidRPr="009D43EC" w:rsidRDefault="000A618D" w:rsidP="000A618D">
            <w:pPr>
              <w:numPr>
                <w:ilvl w:val="0"/>
                <w:numId w:val="86"/>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Le locateur ne respecte pas les règles particulières au bail d’un logement établies à la section IV du Code civil du Québec.</w:t>
            </w:r>
          </w:p>
          <w:p w14:paraId="5191BB38"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8259D"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7E2CF"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4F2D2" w14:textId="77777777" w:rsidR="000A618D" w:rsidRPr="009D43EC" w:rsidRDefault="000A618D" w:rsidP="00202BFC">
            <w:pPr>
              <w:rPr>
                <w:rFonts w:ascii="Times New Roman" w:hAnsi="Times New Roman"/>
                <w:sz w:val="19"/>
                <w:szCs w:val="19"/>
              </w:rPr>
            </w:pPr>
          </w:p>
        </w:tc>
      </w:tr>
      <w:tr w:rsidR="000A618D" w:rsidRPr="009D43EC" w14:paraId="7050D23C" w14:textId="77777777" w:rsidTr="000A618D">
        <w:tc>
          <w:tcPr>
            <w:tcW w:w="82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A22CE" w14:textId="77777777" w:rsidR="000A618D" w:rsidRPr="009D43EC" w:rsidRDefault="000A618D" w:rsidP="000A618D">
            <w:pPr>
              <w:numPr>
                <w:ilvl w:val="0"/>
                <w:numId w:val="87"/>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3275E7F8"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679E2A07" w14:textId="77777777" w:rsidR="000A618D" w:rsidRPr="009D43EC" w:rsidRDefault="000A618D" w:rsidP="000A618D">
      <w:pPr>
        <w:spacing w:after="240"/>
        <w:rPr>
          <w:rFonts w:ascii="Times New Roman" w:hAnsi="Times New Roman"/>
          <w:sz w:val="19"/>
          <w:szCs w:val="19"/>
        </w:rPr>
      </w:pPr>
    </w:p>
    <w:tbl>
      <w:tblPr>
        <w:tblW w:w="0" w:type="auto"/>
        <w:tblInd w:w="1384" w:type="dxa"/>
        <w:tblCellMar>
          <w:top w:w="15" w:type="dxa"/>
          <w:left w:w="15" w:type="dxa"/>
          <w:bottom w:w="15" w:type="dxa"/>
          <w:right w:w="15" w:type="dxa"/>
        </w:tblCellMar>
        <w:tblLook w:val="04A0" w:firstRow="1" w:lastRow="0" w:firstColumn="1" w:lastColumn="0" w:noHBand="0" w:noVBand="1"/>
      </w:tblPr>
      <w:tblGrid>
        <w:gridCol w:w="6162"/>
        <w:gridCol w:w="576"/>
        <w:gridCol w:w="787"/>
        <w:gridCol w:w="706"/>
      </w:tblGrid>
      <w:tr w:rsidR="000A618D" w:rsidRPr="009D43EC" w14:paraId="327B2738"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F2D7A"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Effets sur les besoins en matière de logement </w:t>
            </w:r>
          </w:p>
          <w:p w14:paraId="7640807A" w14:textId="77777777" w:rsidR="000A618D" w:rsidRPr="009D43EC" w:rsidRDefault="000A618D" w:rsidP="00202BFC">
            <w:pPr>
              <w:rPr>
                <w:rFonts w:ascii="Times New Roman" w:hAnsi="Times New Roman"/>
                <w:sz w:val="19"/>
                <w:szCs w:val="19"/>
              </w:rPr>
            </w:pPr>
            <w:proofErr w:type="gramStart"/>
            <w:r w:rsidRPr="009D43EC">
              <w:rPr>
                <w:rFonts w:ascii="Quattrocento Sans" w:hAnsi="Quattrocento Sans"/>
                <w:b/>
                <w:bCs/>
                <w:color w:val="000000"/>
                <w:sz w:val="19"/>
                <w:szCs w:val="19"/>
              </w:rPr>
              <w:t>dans</w:t>
            </w:r>
            <w:proofErr w:type="gramEnd"/>
            <w:r w:rsidRPr="009D43EC">
              <w:rPr>
                <w:rFonts w:ascii="Quattrocento Sans" w:hAnsi="Quattrocento Sans"/>
                <w:b/>
                <w:bCs/>
                <w:color w:val="000000"/>
                <w:sz w:val="19"/>
                <w:szCs w:val="19"/>
              </w:rPr>
              <w:t xml:space="preserve"> les environs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DBC63" w14:textId="77777777" w:rsidR="000A618D" w:rsidRPr="009D43EC" w:rsidRDefault="000A618D" w:rsidP="000A618D">
            <w:pPr>
              <w:numPr>
                <w:ilvl w:val="0"/>
                <w:numId w:val="88"/>
              </w:numPr>
              <w:spacing w:before="100" w:beforeAutospacing="1" w:after="100" w:afterAutospacing="1" w:line="240" w:lineRule="auto"/>
              <w:ind w:left="360"/>
              <w:textAlignment w:val="baseline"/>
              <w:rPr>
                <w:rFonts w:ascii="Quattrocento Sans" w:hAnsi="Quattrocento Sans"/>
                <w:color w:val="000000"/>
                <w:sz w:val="19"/>
                <w:szCs w:val="19"/>
              </w:rPr>
            </w:pPr>
          </w:p>
          <w:p w14:paraId="0F80E361"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FC9AB" w14:textId="77777777" w:rsidR="000A618D" w:rsidRPr="009D43EC" w:rsidRDefault="000A618D" w:rsidP="000A618D">
            <w:pPr>
              <w:numPr>
                <w:ilvl w:val="0"/>
                <w:numId w:val="89"/>
              </w:numPr>
              <w:spacing w:before="100" w:beforeAutospacing="1" w:after="100" w:afterAutospacing="1" w:line="240" w:lineRule="auto"/>
              <w:ind w:left="360"/>
              <w:textAlignment w:val="baseline"/>
              <w:rPr>
                <w:rFonts w:ascii="Quattrocento Sans" w:hAnsi="Quattrocento Sans"/>
                <w:color w:val="000000"/>
                <w:sz w:val="19"/>
                <w:szCs w:val="19"/>
              </w:rPr>
            </w:pPr>
          </w:p>
          <w:p w14:paraId="33087F43"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Moyen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6F485" w14:textId="77777777" w:rsidR="000A618D" w:rsidRPr="009D43EC" w:rsidRDefault="000A618D" w:rsidP="000A618D">
            <w:pPr>
              <w:numPr>
                <w:ilvl w:val="0"/>
                <w:numId w:val="90"/>
              </w:numPr>
              <w:spacing w:after="0" w:line="240" w:lineRule="auto"/>
              <w:ind w:left="360"/>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 </w:t>
            </w:r>
          </w:p>
          <w:p w14:paraId="6DDF8195" w14:textId="77777777" w:rsidR="000A618D" w:rsidRPr="009D43EC" w:rsidRDefault="000A618D" w:rsidP="00202BFC">
            <w:pPr>
              <w:rPr>
                <w:rFonts w:ascii="Times New Roman" w:hAnsi="Times New Roman"/>
                <w:sz w:val="19"/>
                <w:szCs w:val="19"/>
              </w:rPr>
            </w:pPr>
            <w:r w:rsidRPr="009D43EC">
              <w:rPr>
                <w:rFonts w:ascii="Quattrocento Sans" w:hAnsi="Quattrocento Sans"/>
                <w:b/>
                <w:bCs/>
                <w:color w:val="000000"/>
                <w:sz w:val="19"/>
                <w:szCs w:val="19"/>
              </w:rPr>
              <w:t>Faible</w:t>
            </w:r>
          </w:p>
        </w:tc>
      </w:tr>
      <w:tr w:rsidR="000A618D" w:rsidRPr="009D43EC" w14:paraId="348043C3" w14:textId="77777777" w:rsidTr="000A618D">
        <w:tc>
          <w:tcPr>
            <w:tcW w:w="6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C4D03" w14:textId="77777777" w:rsidR="000A618D" w:rsidRPr="009D43EC" w:rsidRDefault="000A618D" w:rsidP="000A618D">
            <w:pPr>
              <w:numPr>
                <w:ilvl w:val="0"/>
                <w:numId w:val="9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La démolition de l’immeuble contribue à aggraver la situation de pénurie de logements dans la municipalité;</w:t>
            </w:r>
          </w:p>
          <w:p w14:paraId="3C433260" w14:textId="77777777" w:rsidR="000A618D" w:rsidRPr="009D43EC" w:rsidRDefault="000A618D" w:rsidP="000A618D">
            <w:pPr>
              <w:numPr>
                <w:ilvl w:val="0"/>
                <w:numId w:val="91"/>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color w:val="000000"/>
                <w:sz w:val="19"/>
                <w:szCs w:val="19"/>
              </w:rPr>
              <w:t>La démolition de l’immeuble réduit le nombre de logements à coût abordable de l’offre en logements. </w:t>
            </w:r>
          </w:p>
          <w:p w14:paraId="78F04EE2"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F3547"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BC455" w14:textId="77777777" w:rsidR="000A618D" w:rsidRPr="009D43EC" w:rsidRDefault="000A618D" w:rsidP="00202BFC">
            <w:pPr>
              <w:rPr>
                <w:rFonts w:ascii="Times New Roman" w:hAnsi="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794B2" w14:textId="77777777" w:rsidR="000A618D" w:rsidRPr="009D43EC" w:rsidRDefault="000A618D" w:rsidP="00202BFC">
            <w:pPr>
              <w:rPr>
                <w:rFonts w:ascii="Times New Roman" w:hAnsi="Times New Roman"/>
                <w:sz w:val="19"/>
                <w:szCs w:val="19"/>
              </w:rPr>
            </w:pPr>
          </w:p>
        </w:tc>
      </w:tr>
      <w:tr w:rsidR="000A618D" w:rsidRPr="009D43EC" w14:paraId="019AC421" w14:textId="77777777" w:rsidTr="000A618D">
        <w:tc>
          <w:tcPr>
            <w:tcW w:w="82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5FAD" w14:textId="77777777" w:rsidR="000A618D" w:rsidRPr="009D43EC" w:rsidRDefault="000A618D" w:rsidP="000A618D">
            <w:pPr>
              <w:numPr>
                <w:ilvl w:val="0"/>
                <w:numId w:val="92"/>
              </w:numPr>
              <w:spacing w:after="0" w:line="240" w:lineRule="auto"/>
              <w:ind w:left="426"/>
              <w:textAlignment w:val="baseline"/>
              <w:rPr>
                <w:rFonts w:ascii="Quattrocento Sans" w:hAnsi="Quattrocento Sans"/>
                <w:color w:val="000000"/>
                <w:sz w:val="19"/>
                <w:szCs w:val="19"/>
              </w:rPr>
            </w:pPr>
            <w:r w:rsidRPr="009D43EC">
              <w:rPr>
                <w:rFonts w:ascii="Quattrocento Sans" w:hAnsi="Quattrocento Sans"/>
                <w:b/>
                <w:bCs/>
                <w:color w:val="000000"/>
                <w:sz w:val="19"/>
                <w:szCs w:val="19"/>
              </w:rPr>
              <w:t>Commentaires ou conditions :</w:t>
            </w:r>
          </w:p>
          <w:p w14:paraId="1DC74B26" w14:textId="77777777" w:rsidR="000A618D" w:rsidRPr="009D43EC" w:rsidRDefault="000A618D" w:rsidP="00202BFC">
            <w:pPr>
              <w:spacing w:after="240"/>
              <w:rPr>
                <w:rFonts w:ascii="Times New Roman" w:hAnsi="Times New Roman"/>
                <w:sz w:val="19"/>
                <w:szCs w:val="19"/>
              </w:rPr>
            </w:pPr>
            <w:r w:rsidRPr="009D43EC">
              <w:rPr>
                <w:rFonts w:ascii="Times New Roman" w:hAnsi="Times New Roman"/>
                <w:sz w:val="19"/>
                <w:szCs w:val="19"/>
              </w:rPr>
              <w:br/>
            </w:r>
          </w:p>
        </w:tc>
      </w:tr>
    </w:tbl>
    <w:p w14:paraId="044EB3D9" w14:textId="77777777" w:rsidR="003F21CD" w:rsidRDefault="003F21CD" w:rsidP="000C31C8">
      <w:pPr>
        <w:ind w:left="1134"/>
        <w:jc w:val="center"/>
        <w:rPr>
          <w:rFonts w:ascii="Arial" w:hAnsi="Arial" w:cs="Arial"/>
          <w:b/>
          <w:bCs/>
          <w:color w:val="000000"/>
          <w:sz w:val="24"/>
          <w:szCs w:val="24"/>
        </w:rPr>
      </w:pPr>
    </w:p>
    <w:p w14:paraId="3A7CA339" w14:textId="77777777" w:rsidR="003F21CD" w:rsidRDefault="003F21CD" w:rsidP="000C31C8">
      <w:pPr>
        <w:ind w:left="1134"/>
        <w:jc w:val="center"/>
        <w:rPr>
          <w:rFonts w:ascii="Arial" w:hAnsi="Arial" w:cs="Arial"/>
          <w:b/>
          <w:bCs/>
          <w:color w:val="000000"/>
          <w:sz w:val="24"/>
          <w:szCs w:val="24"/>
        </w:rPr>
      </w:pPr>
    </w:p>
    <w:p w14:paraId="2D36ECEB" w14:textId="77777777" w:rsidR="003F21CD" w:rsidRDefault="003F21CD" w:rsidP="000C31C8">
      <w:pPr>
        <w:ind w:left="1134"/>
        <w:jc w:val="center"/>
        <w:rPr>
          <w:rFonts w:ascii="Arial" w:hAnsi="Arial" w:cs="Arial"/>
          <w:b/>
          <w:bCs/>
          <w:color w:val="000000"/>
          <w:sz w:val="24"/>
          <w:szCs w:val="24"/>
        </w:rPr>
      </w:pPr>
    </w:p>
    <w:p w14:paraId="3D8F0C3F" w14:textId="77777777" w:rsidR="003F21CD" w:rsidRDefault="003F21CD" w:rsidP="000C31C8">
      <w:pPr>
        <w:ind w:left="1134"/>
        <w:jc w:val="center"/>
        <w:rPr>
          <w:rFonts w:ascii="Arial" w:hAnsi="Arial" w:cs="Arial"/>
          <w:b/>
          <w:bCs/>
          <w:color w:val="000000"/>
          <w:sz w:val="24"/>
          <w:szCs w:val="24"/>
        </w:rPr>
      </w:pPr>
    </w:p>
    <w:p w14:paraId="27E84E0B" w14:textId="77777777" w:rsidR="003F21CD" w:rsidRDefault="003F21CD" w:rsidP="000C31C8">
      <w:pPr>
        <w:ind w:left="1134"/>
        <w:jc w:val="center"/>
        <w:rPr>
          <w:rFonts w:ascii="Arial" w:hAnsi="Arial" w:cs="Arial"/>
          <w:b/>
          <w:bCs/>
          <w:color w:val="000000"/>
          <w:sz w:val="24"/>
          <w:szCs w:val="24"/>
        </w:rPr>
      </w:pPr>
    </w:p>
    <w:p w14:paraId="1D8E7834" w14:textId="77777777" w:rsidR="003F21CD" w:rsidRDefault="003F21CD" w:rsidP="000C31C8">
      <w:pPr>
        <w:ind w:left="1134"/>
        <w:jc w:val="center"/>
        <w:rPr>
          <w:rFonts w:ascii="Arial" w:hAnsi="Arial" w:cs="Arial"/>
          <w:b/>
          <w:bCs/>
          <w:color w:val="000000"/>
          <w:sz w:val="24"/>
          <w:szCs w:val="24"/>
        </w:rPr>
      </w:pPr>
    </w:p>
    <w:p w14:paraId="6A24A9C1" w14:textId="77777777" w:rsidR="003F21CD" w:rsidRDefault="003F21CD" w:rsidP="000C31C8">
      <w:pPr>
        <w:ind w:left="1134"/>
        <w:jc w:val="center"/>
        <w:rPr>
          <w:rFonts w:ascii="Arial" w:hAnsi="Arial" w:cs="Arial"/>
          <w:b/>
          <w:bCs/>
          <w:color w:val="000000"/>
          <w:sz w:val="24"/>
          <w:szCs w:val="24"/>
        </w:rPr>
      </w:pPr>
    </w:p>
    <w:p w14:paraId="2F11F74F" w14:textId="77777777" w:rsidR="003F21CD" w:rsidRDefault="003F21CD" w:rsidP="000C31C8">
      <w:pPr>
        <w:ind w:left="1134"/>
        <w:jc w:val="center"/>
        <w:rPr>
          <w:rFonts w:ascii="Arial" w:hAnsi="Arial" w:cs="Arial"/>
          <w:b/>
          <w:bCs/>
          <w:color w:val="000000"/>
          <w:sz w:val="24"/>
          <w:szCs w:val="24"/>
        </w:rPr>
      </w:pPr>
    </w:p>
    <w:p w14:paraId="1C6AB8EE" w14:textId="77777777" w:rsidR="003F21CD" w:rsidRDefault="003F21CD" w:rsidP="000C31C8">
      <w:pPr>
        <w:ind w:left="1134"/>
        <w:jc w:val="center"/>
        <w:rPr>
          <w:rFonts w:ascii="Arial" w:hAnsi="Arial" w:cs="Arial"/>
          <w:b/>
          <w:bCs/>
          <w:color w:val="000000"/>
          <w:sz w:val="24"/>
          <w:szCs w:val="24"/>
        </w:rPr>
      </w:pPr>
    </w:p>
    <w:p w14:paraId="0F26DC57" w14:textId="77777777" w:rsidR="003F21CD" w:rsidRDefault="003F21CD" w:rsidP="000C31C8">
      <w:pPr>
        <w:ind w:left="1134"/>
        <w:jc w:val="center"/>
        <w:rPr>
          <w:rFonts w:ascii="Arial" w:hAnsi="Arial" w:cs="Arial"/>
          <w:b/>
          <w:bCs/>
          <w:color w:val="000000"/>
          <w:sz w:val="24"/>
          <w:szCs w:val="24"/>
        </w:rPr>
      </w:pPr>
    </w:p>
    <w:p w14:paraId="006910AA" w14:textId="77777777" w:rsidR="003F21CD" w:rsidRDefault="003F21CD" w:rsidP="000C31C8">
      <w:pPr>
        <w:ind w:left="1134"/>
        <w:jc w:val="center"/>
        <w:rPr>
          <w:rFonts w:ascii="Arial" w:hAnsi="Arial" w:cs="Arial"/>
          <w:b/>
          <w:bCs/>
          <w:color w:val="000000"/>
          <w:sz w:val="24"/>
          <w:szCs w:val="24"/>
        </w:rPr>
      </w:pPr>
    </w:p>
    <w:p w14:paraId="77C72342" w14:textId="77777777" w:rsidR="003F21CD" w:rsidRDefault="003F21CD" w:rsidP="000C31C8">
      <w:pPr>
        <w:ind w:left="1134"/>
        <w:jc w:val="center"/>
        <w:rPr>
          <w:rFonts w:ascii="Arial" w:hAnsi="Arial" w:cs="Arial"/>
          <w:b/>
          <w:bCs/>
          <w:color w:val="000000"/>
          <w:sz w:val="24"/>
          <w:szCs w:val="24"/>
        </w:rPr>
      </w:pPr>
    </w:p>
    <w:p w14:paraId="03F85646" w14:textId="77777777" w:rsidR="003F21CD" w:rsidRDefault="003F21CD" w:rsidP="000C31C8">
      <w:pPr>
        <w:ind w:left="1134"/>
        <w:jc w:val="center"/>
        <w:rPr>
          <w:rFonts w:ascii="Arial" w:hAnsi="Arial" w:cs="Arial"/>
          <w:b/>
          <w:bCs/>
          <w:color w:val="000000"/>
          <w:sz w:val="24"/>
          <w:szCs w:val="24"/>
        </w:rPr>
      </w:pPr>
    </w:p>
    <w:p w14:paraId="6D9D8B74" w14:textId="2DA09171"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lastRenderedPageBreak/>
        <w:t>Annexe III</w:t>
      </w:r>
    </w:p>
    <w:p w14:paraId="095A88D3" w14:textId="77777777"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t>Modèle d’avis public </w:t>
      </w:r>
    </w:p>
    <w:p w14:paraId="36586434" w14:textId="39E949A3" w:rsidR="000C31C8" w:rsidRPr="000C31C8" w:rsidRDefault="000C31C8" w:rsidP="000A618D">
      <w:pPr>
        <w:spacing w:after="240"/>
        <w:ind w:left="1134"/>
        <w:rPr>
          <w:rFonts w:ascii="Arial" w:hAnsi="Arial" w:cs="Arial"/>
          <w:sz w:val="24"/>
          <w:szCs w:val="24"/>
        </w:rPr>
      </w:pPr>
      <w:r w:rsidRPr="000C31C8">
        <w:rPr>
          <w:rFonts w:ascii="Arial" w:hAnsi="Arial" w:cs="Arial"/>
          <w:sz w:val="24"/>
          <w:szCs w:val="24"/>
        </w:rPr>
        <w:br/>
      </w:r>
      <w:r w:rsidRPr="000C31C8">
        <w:rPr>
          <w:rFonts w:ascii="Arial" w:hAnsi="Arial" w:cs="Arial"/>
          <w:b/>
          <w:bCs/>
          <w:color w:val="000000"/>
          <w:sz w:val="24"/>
          <w:szCs w:val="24"/>
        </w:rPr>
        <w:t>PROVINCE DE QUÉBEC</w:t>
      </w:r>
    </w:p>
    <w:p w14:paraId="7808E518"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MRC DE LA MATAPÉDIA </w:t>
      </w:r>
    </w:p>
    <w:p w14:paraId="0849D17E"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MUNICIPALITÉ DE SAINT-LÉON-LE-GRAND</w:t>
      </w:r>
    </w:p>
    <w:p w14:paraId="16B31A21" w14:textId="45BACF5A" w:rsidR="000C31C8" w:rsidRPr="000C31C8" w:rsidRDefault="000C31C8" w:rsidP="000A618D">
      <w:pPr>
        <w:spacing w:after="240"/>
        <w:ind w:left="1134"/>
        <w:jc w:val="center"/>
        <w:rPr>
          <w:rFonts w:ascii="Arial" w:hAnsi="Arial" w:cs="Arial"/>
          <w:sz w:val="24"/>
          <w:szCs w:val="24"/>
        </w:rPr>
      </w:pPr>
      <w:r w:rsidRPr="000C31C8">
        <w:rPr>
          <w:rFonts w:ascii="Arial" w:hAnsi="Arial" w:cs="Arial"/>
          <w:sz w:val="24"/>
          <w:szCs w:val="24"/>
        </w:rPr>
        <w:br/>
      </w:r>
      <w:r w:rsidRPr="000C31C8">
        <w:rPr>
          <w:rFonts w:ascii="Arial" w:hAnsi="Arial" w:cs="Arial"/>
          <w:b/>
          <w:bCs/>
          <w:color w:val="000000"/>
          <w:sz w:val="24"/>
          <w:szCs w:val="24"/>
        </w:rPr>
        <w:t>AVIS PUBLIC</w:t>
      </w:r>
    </w:p>
    <w:p w14:paraId="6FFE31B0" w14:textId="77777777" w:rsidR="000C31C8" w:rsidRPr="000C31C8" w:rsidRDefault="000C31C8" w:rsidP="000C31C8">
      <w:pPr>
        <w:ind w:left="1134"/>
        <w:jc w:val="center"/>
        <w:rPr>
          <w:rFonts w:ascii="Arial" w:hAnsi="Arial" w:cs="Arial"/>
          <w:sz w:val="24"/>
          <w:szCs w:val="24"/>
        </w:rPr>
      </w:pPr>
      <w:r w:rsidRPr="000C31C8">
        <w:rPr>
          <w:rFonts w:ascii="Arial" w:hAnsi="Arial" w:cs="Arial"/>
          <w:b/>
          <w:bCs/>
          <w:color w:val="000000"/>
          <w:sz w:val="24"/>
          <w:szCs w:val="24"/>
        </w:rPr>
        <w:t>DEMANDE DE DÉMOLITION D’IMMEUBLE </w:t>
      </w:r>
    </w:p>
    <w:p w14:paraId="05C514A4" w14:textId="1355B770" w:rsidR="000C31C8" w:rsidRDefault="000C31C8" w:rsidP="000C31C8">
      <w:pPr>
        <w:ind w:left="1134"/>
        <w:jc w:val="center"/>
        <w:rPr>
          <w:rFonts w:ascii="Arial" w:hAnsi="Arial" w:cs="Arial"/>
          <w:b/>
          <w:bCs/>
          <w:color w:val="000000"/>
          <w:sz w:val="24"/>
          <w:szCs w:val="24"/>
        </w:rPr>
      </w:pPr>
      <w:r w:rsidRPr="000C31C8">
        <w:rPr>
          <w:rFonts w:ascii="Arial" w:hAnsi="Arial" w:cs="Arial"/>
          <w:b/>
          <w:bCs/>
          <w:color w:val="000000"/>
          <w:sz w:val="24"/>
          <w:szCs w:val="24"/>
        </w:rPr>
        <w:t>[</w:t>
      </w:r>
      <w:proofErr w:type="gramStart"/>
      <w:r w:rsidRPr="000C31C8">
        <w:rPr>
          <w:rFonts w:ascii="Arial" w:hAnsi="Arial" w:cs="Arial"/>
          <w:b/>
          <w:bCs/>
          <w:color w:val="000000"/>
          <w:sz w:val="24"/>
          <w:szCs w:val="24"/>
        </w:rPr>
        <w:t>insérer</w:t>
      </w:r>
      <w:proofErr w:type="gramEnd"/>
      <w:r w:rsidRPr="000C31C8">
        <w:rPr>
          <w:rFonts w:ascii="Arial" w:hAnsi="Arial" w:cs="Arial"/>
          <w:b/>
          <w:bCs/>
          <w:color w:val="000000"/>
          <w:sz w:val="24"/>
          <w:szCs w:val="24"/>
        </w:rPr>
        <w:t xml:space="preserve"> adresse]</w:t>
      </w:r>
    </w:p>
    <w:p w14:paraId="5A6B0386" w14:textId="77777777" w:rsidR="009E4090" w:rsidRPr="009E4090" w:rsidRDefault="009E4090" w:rsidP="000C31C8">
      <w:pPr>
        <w:ind w:left="1134"/>
        <w:jc w:val="center"/>
        <w:rPr>
          <w:rFonts w:ascii="Arial" w:hAnsi="Arial" w:cs="Arial"/>
          <w:sz w:val="6"/>
          <w:szCs w:val="6"/>
        </w:rPr>
      </w:pPr>
    </w:p>
    <w:p w14:paraId="75E34FE4" w14:textId="77777777" w:rsidR="000C31C8" w:rsidRPr="000C31C8" w:rsidRDefault="000C31C8" w:rsidP="000C31C8">
      <w:pPr>
        <w:ind w:left="1134"/>
        <w:rPr>
          <w:rFonts w:ascii="Arial" w:hAnsi="Arial" w:cs="Arial"/>
          <w:sz w:val="24"/>
          <w:szCs w:val="24"/>
        </w:rPr>
      </w:pPr>
      <w:r w:rsidRPr="000C31C8">
        <w:rPr>
          <w:rFonts w:ascii="Arial" w:hAnsi="Arial" w:cs="Arial"/>
          <w:b/>
          <w:bCs/>
          <w:color w:val="000000"/>
          <w:sz w:val="24"/>
          <w:szCs w:val="24"/>
        </w:rPr>
        <w:t>AVIS</w:t>
      </w:r>
      <w:r w:rsidRPr="000C31C8">
        <w:rPr>
          <w:rFonts w:ascii="Arial" w:hAnsi="Arial" w:cs="Arial"/>
          <w:color w:val="000000"/>
          <w:sz w:val="24"/>
          <w:szCs w:val="24"/>
        </w:rPr>
        <w:t xml:space="preserve"> </w:t>
      </w:r>
      <w:r w:rsidRPr="000C31C8">
        <w:rPr>
          <w:rFonts w:ascii="Arial" w:hAnsi="Arial" w:cs="Arial"/>
          <w:b/>
          <w:bCs/>
          <w:color w:val="000000"/>
          <w:sz w:val="24"/>
          <w:szCs w:val="24"/>
        </w:rPr>
        <w:t>PUBLIC</w:t>
      </w:r>
      <w:r w:rsidRPr="000C31C8">
        <w:rPr>
          <w:rFonts w:ascii="Arial" w:hAnsi="Arial" w:cs="Arial"/>
          <w:color w:val="000000"/>
          <w:sz w:val="24"/>
          <w:szCs w:val="24"/>
        </w:rPr>
        <w:t xml:space="preserve"> est par les présentes donné par le soussigné qu’une demande visant la démolition du bâtiment situé au [Insérer adresse] a été déposé à la municipalité. Ce bâtiment est assujetti au </w:t>
      </w:r>
      <w:r w:rsidRPr="000C31C8">
        <w:rPr>
          <w:rFonts w:ascii="Arial" w:hAnsi="Arial" w:cs="Arial"/>
          <w:i/>
          <w:iCs/>
          <w:color w:val="000000"/>
          <w:sz w:val="24"/>
          <w:szCs w:val="24"/>
        </w:rPr>
        <w:t>Règlement numéro 360-23 portant sur la</w:t>
      </w:r>
      <w:r w:rsidRPr="000C31C8">
        <w:rPr>
          <w:rFonts w:ascii="Arial" w:hAnsi="Arial" w:cs="Arial"/>
          <w:color w:val="000000"/>
          <w:sz w:val="24"/>
          <w:szCs w:val="24"/>
        </w:rPr>
        <w:t xml:space="preserve"> </w:t>
      </w:r>
      <w:r w:rsidRPr="000C31C8">
        <w:rPr>
          <w:rFonts w:ascii="Arial" w:hAnsi="Arial" w:cs="Arial"/>
          <w:i/>
          <w:iCs/>
          <w:color w:val="000000"/>
          <w:sz w:val="24"/>
          <w:szCs w:val="24"/>
        </w:rPr>
        <w:t>démolition d’immeuble</w:t>
      </w:r>
      <w:r w:rsidRPr="000C31C8">
        <w:rPr>
          <w:rFonts w:ascii="Arial" w:hAnsi="Arial" w:cs="Arial"/>
          <w:color w:val="000000"/>
          <w:sz w:val="24"/>
          <w:szCs w:val="24"/>
        </w:rPr>
        <w:t>. </w:t>
      </w:r>
    </w:p>
    <w:p w14:paraId="2C7CCB26" w14:textId="77777777" w:rsidR="000C31C8" w:rsidRPr="000C31C8" w:rsidRDefault="000C31C8" w:rsidP="000C31C8">
      <w:pPr>
        <w:ind w:left="1134"/>
        <w:rPr>
          <w:rFonts w:ascii="Arial" w:hAnsi="Arial" w:cs="Arial"/>
          <w:sz w:val="24"/>
          <w:szCs w:val="24"/>
        </w:rPr>
      </w:pPr>
    </w:p>
    <w:p w14:paraId="4A8A4B3E"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Toute personne qui veut s’opposer à la démolition doit, dans les 10 jours de la publication de l’avis public ou, à défaut, dans les 10 jours qui suivent l’affichage de l’avis sur l’immeuble concerné, faire connaître par écrit son opposition motivée au greffier-trésorier de la municipalité.</w:t>
      </w:r>
    </w:p>
    <w:p w14:paraId="36756C94" w14:textId="77777777" w:rsidR="000C31C8" w:rsidRPr="000C31C8" w:rsidRDefault="000C31C8" w:rsidP="000C31C8">
      <w:pPr>
        <w:ind w:left="1134"/>
        <w:rPr>
          <w:rFonts w:ascii="Arial" w:hAnsi="Arial" w:cs="Arial"/>
          <w:sz w:val="24"/>
          <w:szCs w:val="24"/>
        </w:rPr>
      </w:pPr>
    </w:p>
    <w:p w14:paraId="51D3488D" w14:textId="77777777"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Le bureau municipal est situé au 8-A, place de l’Église à Saint-Léon-le-Grand et un courriel peut être transmis au [INSÉRER ADRESSE COURRIEL].</w:t>
      </w:r>
    </w:p>
    <w:p w14:paraId="5374A74A" w14:textId="77777777" w:rsidR="009E4090" w:rsidRDefault="009E4090" w:rsidP="000C31C8">
      <w:pPr>
        <w:ind w:left="1134"/>
        <w:rPr>
          <w:rFonts w:ascii="Arial" w:hAnsi="Arial" w:cs="Arial"/>
          <w:color w:val="000000"/>
          <w:sz w:val="24"/>
          <w:szCs w:val="24"/>
        </w:rPr>
      </w:pPr>
    </w:p>
    <w:p w14:paraId="736A5D5B" w14:textId="2223D37A" w:rsidR="000C31C8" w:rsidRPr="000C31C8" w:rsidRDefault="000C31C8" w:rsidP="000C31C8">
      <w:pPr>
        <w:ind w:left="1134"/>
        <w:rPr>
          <w:rFonts w:ascii="Arial" w:hAnsi="Arial" w:cs="Arial"/>
          <w:sz w:val="24"/>
          <w:szCs w:val="24"/>
        </w:rPr>
      </w:pPr>
      <w:r w:rsidRPr="000C31C8">
        <w:rPr>
          <w:rFonts w:ascii="Arial" w:hAnsi="Arial" w:cs="Arial"/>
          <w:color w:val="000000"/>
          <w:sz w:val="24"/>
          <w:szCs w:val="24"/>
        </w:rPr>
        <w:t>DONNÉ LE [INSÉRER DATE] À SAINT-LÉON-LE-GRAND</w:t>
      </w:r>
    </w:p>
    <w:p w14:paraId="6C5963BE"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_______________________________________                                                                                 </w:t>
      </w:r>
    </w:p>
    <w:p w14:paraId="3C545F11" w14:textId="77777777" w:rsidR="000C31C8" w:rsidRPr="000C31C8" w:rsidRDefault="000C31C8" w:rsidP="000C31C8">
      <w:pPr>
        <w:ind w:left="1134"/>
        <w:jc w:val="both"/>
        <w:rPr>
          <w:rFonts w:ascii="Arial" w:hAnsi="Arial" w:cs="Arial"/>
          <w:sz w:val="24"/>
          <w:szCs w:val="24"/>
        </w:rPr>
      </w:pPr>
      <w:r w:rsidRPr="000C31C8">
        <w:rPr>
          <w:rFonts w:ascii="Arial" w:hAnsi="Arial" w:cs="Arial"/>
          <w:color w:val="000000"/>
          <w:sz w:val="24"/>
          <w:szCs w:val="24"/>
        </w:rPr>
        <w:t>Directeur(</w:t>
      </w:r>
      <w:proofErr w:type="spellStart"/>
      <w:r w:rsidRPr="000C31C8">
        <w:rPr>
          <w:rFonts w:ascii="Arial" w:hAnsi="Arial" w:cs="Arial"/>
          <w:color w:val="000000"/>
          <w:sz w:val="24"/>
          <w:szCs w:val="24"/>
        </w:rPr>
        <w:t>ice</w:t>
      </w:r>
      <w:proofErr w:type="spellEnd"/>
      <w:r w:rsidRPr="000C31C8">
        <w:rPr>
          <w:rFonts w:ascii="Arial" w:hAnsi="Arial" w:cs="Arial"/>
          <w:color w:val="000000"/>
          <w:sz w:val="24"/>
          <w:szCs w:val="24"/>
        </w:rPr>
        <w:t>) général(e) et greffier(ère)-trésorier(ère)</w:t>
      </w:r>
    </w:p>
    <w:p w14:paraId="6E55912D" w14:textId="3D42B606" w:rsidR="003F21CD" w:rsidRDefault="003F21CD" w:rsidP="000C31C8">
      <w:pPr>
        <w:pStyle w:val="Paragraphedeliste1"/>
        <w:ind w:left="1134"/>
        <w:rPr>
          <w:rFonts w:cs="Arial"/>
          <w:sz w:val="24"/>
          <w:szCs w:val="24"/>
        </w:rPr>
      </w:pPr>
    </w:p>
    <w:p w14:paraId="434DCC7C" w14:textId="1AAA95C1" w:rsidR="009E4090" w:rsidRDefault="009E4090" w:rsidP="000C31C8">
      <w:pPr>
        <w:pStyle w:val="Paragraphedeliste1"/>
        <w:ind w:left="1134"/>
        <w:rPr>
          <w:rFonts w:cs="Arial"/>
          <w:sz w:val="24"/>
          <w:szCs w:val="24"/>
        </w:rPr>
      </w:pPr>
    </w:p>
    <w:p w14:paraId="1D3FC563" w14:textId="56732297" w:rsidR="009E4090" w:rsidRDefault="009E4090" w:rsidP="000C31C8">
      <w:pPr>
        <w:pStyle w:val="Paragraphedeliste1"/>
        <w:ind w:left="1134"/>
        <w:rPr>
          <w:rFonts w:cs="Arial"/>
          <w:sz w:val="24"/>
          <w:szCs w:val="24"/>
        </w:rPr>
      </w:pPr>
    </w:p>
    <w:p w14:paraId="1A02DED0" w14:textId="77777777" w:rsidR="009E4090" w:rsidRDefault="009E4090" w:rsidP="000C31C8">
      <w:pPr>
        <w:pStyle w:val="Paragraphedeliste1"/>
        <w:ind w:left="1134"/>
        <w:rPr>
          <w:rFonts w:cs="Arial"/>
          <w:sz w:val="24"/>
          <w:szCs w:val="24"/>
        </w:rPr>
      </w:pPr>
    </w:p>
    <w:sectPr w:rsidR="009E4090" w:rsidSect="003F21CD">
      <w:pgSz w:w="12240" w:h="20160" w:code="5"/>
      <w:pgMar w:top="4395"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59E"/>
    <w:multiLevelType w:val="hybridMultilevel"/>
    <w:tmpl w:val="88DCE310"/>
    <w:lvl w:ilvl="0" w:tplc="8E8630BE">
      <w:start w:val="11"/>
      <w:numFmt w:val="lowerLetter"/>
      <w:lvlText w:val="%1."/>
      <w:lvlJc w:val="left"/>
      <w:pPr>
        <w:tabs>
          <w:tab w:val="num" w:pos="720"/>
        </w:tabs>
        <w:ind w:left="720" w:hanging="360"/>
      </w:pPr>
    </w:lvl>
    <w:lvl w:ilvl="1" w:tplc="6B287A76" w:tentative="1">
      <w:start w:val="1"/>
      <w:numFmt w:val="decimal"/>
      <w:lvlText w:val="%2."/>
      <w:lvlJc w:val="left"/>
      <w:pPr>
        <w:tabs>
          <w:tab w:val="num" w:pos="1440"/>
        </w:tabs>
        <w:ind w:left="1440" w:hanging="360"/>
      </w:pPr>
    </w:lvl>
    <w:lvl w:ilvl="2" w:tplc="60423DDE" w:tentative="1">
      <w:start w:val="1"/>
      <w:numFmt w:val="decimal"/>
      <w:lvlText w:val="%3."/>
      <w:lvlJc w:val="left"/>
      <w:pPr>
        <w:tabs>
          <w:tab w:val="num" w:pos="2160"/>
        </w:tabs>
        <w:ind w:left="2160" w:hanging="360"/>
      </w:pPr>
    </w:lvl>
    <w:lvl w:ilvl="3" w:tplc="D00E5E22" w:tentative="1">
      <w:start w:val="1"/>
      <w:numFmt w:val="decimal"/>
      <w:lvlText w:val="%4."/>
      <w:lvlJc w:val="left"/>
      <w:pPr>
        <w:tabs>
          <w:tab w:val="num" w:pos="2880"/>
        </w:tabs>
        <w:ind w:left="2880" w:hanging="360"/>
      </w:pPr>
    </w:lvl>
    <w:lvl w:ilvl="4" w:tplc="AEF68A94" w:tentative="1">
      <w:start w:val="1"/>
      <w:numFmt w:val="decimal"/>
      <w:lvlText w:val="%5."/>
      <w:lvlJc w:val="left"/>
      <w:pPr>
        <w:tabs>
          <w:tab w:val="num" w:pos="3600"/>
        </w:tabs>
        <w:ind w:left="3600" w:hanging="360"/>
      </w:pPr>
    </w:lvl>
    <w:lvl w:ilvl="5" w:tplc="D5F829FC" w:tentative="1">
      <w:start w:val="1"/>
      <w:numFmt w:val="decimal"/>
      <w:lvlText w:val="%6."/>
      <w:lvlJc w:val="left"/>
      <w:pPr>
        <w:tabs>
          <w:tab w:val="num" w:pos="4320"/>
        </w:tabs>
        <w:ind w:left="4320" w:hanging="360"/>
      </w:pPr>
    </w:lvl>
    <w:lvl w:ilvl="6" w:tplc="F1DE6066" w:tentative="1">
      <w:start w:val="1"/>
      <w:numFmt w:val="decimal"/>
      <w:lvlText w:val="%7."/>
      <w:lvlJc w:val="left"/>
      <w:pPr>
        <w:tabs>
          <w:tab w:val="num" w:pos="5040"/>
        </w:tabs>
        <w:ind w:left="5040" w:hanging="360"/>
      </w:pPr>
    </w:lvl>
    <w:lvl w:ilvl="7" w:tplc="A5BEEF38" w:tentative="1">
      <w:start w:val="1"/>
      <w:numFmt w:val="decimal"/>
      <w:lvlText w:val="%8."/>
      <w:lvlJc w:val="left"/>
      <w:pPr>
        <w:tabs>
          <w:tab w:val="num" w:pos="5760"/>
        </w:tabs>
        <w:ind w:left="5760" w:hanging="360"/>
      </w:pPr>
    </w:lvl>
    <w:lvl w:ilvl="8" w:tplc="DDE42EC6" w:tentative="1">
      <w:start w:val="1"/>
      <w:numFmt w:val="decimal"/>
      <w:lvlText w:val="%9."/>
      <w:lvlJc w:val="left"/>
      <w:pPr>
        <w:tabs>
          <w:tab w:val="num" w:pos="6480"/>
        </w:tabs>
        <w:ind w:left="6480" w:hanging="360"/>
      </w:pPr>
    </w:lvl>
  </w:abstractNum>
  <w:abstractNum w:abstractNumId="1" w15:restartNumberingAfterBreak="0">
    <w:nsid w:val="004E646A"/>
    <w:multiLevelType w:val="multilevel"/>
    <w:tmpl w:val="1B6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D640C"/>
    <w:multiLevelType w:val="multilevel"/>
    <w:tmpl w:val="E35A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F301B"/>
    <w:multiLevelType w:val="multilevel"/>
    <w:tmpl w:val="761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8414B"/>
    <w:multiLevelType w:val="multilevel"/>
    <w:tmpl w:val="325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92C64"/>
    <w:multiLevelType w:val="multilevel"/>
    <w:tmpl w:val="5FF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0034D2"/>
    <w:multiLevelType w:val="multilevel"/>
    <w:tmpl w:val="353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7D4D85"/>
    <w:multiLevelType w:val="multilevel"/>
    <w:tmpl w:val="56265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D51E33"/>
    <w:multiLevelType w:val="multilevel"/>
    <w:tmpl w:val="928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E448CD"/>
    <w:multiLevelType w:val="multilevel"/>
    <w:tmpl w:val="58BC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8B5AEC"/>
    <w:multiLevelType w:val="multilevel"/>
    <w:tmpl w:val="AA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EF5FF5"/>
    <w:multiLevelType w:val="multilevel"/>
    <w:tmpl w:val="0708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2F77CB"/>
    <w:multiLevelType w:val="multilevel"/>
    <w:tmpl w:val="CF4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56522"/>
    <w:multiLevelType w:val="multilevel"/>
    <w:tmpl w:val="3FA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FF1E1D"/>
    <w:multiLevelType w:val="multilevel"/>
    <w:tmpl w:val="DB3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6A28B2"/>
    <w:multiLevelType w:val="multilevel"/>
    <w:tmpl w:val="CB9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F14BD2"/>
    <w:multiLevelType w:val="multilevel"/>
    <w:tmpl w:val="1436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E9135E"/>
    <w:multiLevelType w:val="multilevel"/>
    <w:tmpl w:val="524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1F2869"/>
    <w:multiLevelType w:val="multilevel"/>
    <w:tmpl w:val="1B86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C12A9D"/>
    <w:multiLevelType w:val="multilevel"/>
    <w:tmpl w:val="F99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B53518"/>
    <w:multiLevelType w:val="multilevel"/>
    <w:tmpl w:val="0C9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035A21"/>
    <w:multiLevelType w:val="multilevel"/>
    <w:tmpl w:val="00C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98257D"/>
    <w:multiLevelType w:val="multilevel"/>
    <w:tmpl w:val="AEF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D13A9E"/>
    <w:multiLevelType w:val="multilevel"/>
    <w:tmpl w:val="E0E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033309"/>
    <w:multiLevelType w:val="multilevel"/>
    <w:tmpl w:val="159E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C70ABB"/>
    <w:multiLevelType w:val="multilevel"/>
    <w:tmpl w:val="A7C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6A7E20"/>
    <w:multiLevelType w:val="multilevel"/>
    <w:tmpl w:val="D16A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2F058B"/>
    <w:multiLevelType w:val="multilevel"/>
    <w:tmpl w:val="A7E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4505C5"/>
    <w:multiLevelType w:val="multilevel"/>
    <w:tmpl w:val="104EE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281F08"/>
    <w:multiLevelType w:val="multilevel"/>
    <w:tmpl w:val="40F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8A4B78"/>
    <w:multiLevelType w:val="multilevel"/>
    <w:tmpl w:val="EEEC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483D7D"/>
    <w:multiLevelType w:val="multilevel"/>
    <w:tmpl w:val="368E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3F42F6"/>
    <w:multiLevelType w:val="multilevel"/>
    <w:tmpl w:val="4FD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6847838"/>
    <w:multiLevelType w:val="hybridMultilevel"/>
    <w:tmpl w:val="EC6205C6"/>
    <w:lvl w:ilvl="0" w:tplc="7D92D1D2">
      <w:start w:val="9"/>
      <w:numFmt w:val="lowerLetter"/>
      <w:lvlText w:val="%1."/>
      <w:lvlJc w:val="left"/>
      <w:pPr>
        <w:tabs>
          <w:tab w:val="num" w:pos="720"/>
        </w:tabs>
        <w:ind w:left="720" w:hanging="360"/>
      </w:pPr>
    </w:lvl>
    <w:lvl w:ilvl="1" w:tplc="082CC06A" w:tentative="1">
      <w:start w:val="1"/>
      <w:numFmt w:val="decimal"/>
      <w:lvlText w:val="%2."/>
      <w:lvlJc w:val="left"/>
      <w:pPr>
        <w:tabs>
          <w:tab w:val="num" w:pos="1440"/>
        </w:tabs>
        <w:ind w:left="1440" w:hanging="360"/>
      </w:pPr>
    </w:lvl>
    <w:lvl w:ilvl="2" w:tplc="4B6C0552" w:tentative="1">
      <w:start w:val="1"/>
      <w:numFmt w:val="decimal"/>
      <w:lvlText w:val="%3."/>
      <w:lvlJc w:val="left"/>
      <w:pPr>
        <w:tabs>
          <w:tab w:val="num" w:pos="2160"/>
        </w:tabs>
        <w:ind w:left="2160" w:hanging="360"/>
      </w:pPr>
    </w:lvl>
    <w:lvl w:ilvl="3" w:tplc="907A3BDC" w:tentative="1">
      <w:start w:val="1"/>
      <w:numFmt w:val="decimal"/>
      <w:lvlText w:val="%4."/>
      <w:lvlJc w:val="left"/>
      <w:pPr>
        <w:tabs>
          <w:tab w:val="num" w:pos="2880"/>
        </w:tabs>
        <w:ind w:left="2880" w:hanging="360"/>
      </w:pPr>
    </w:lvl>
    <w:lvl w:ilvl="4" w:tplc="CEE49D9C" w:tentative="1">
      <w:start w:val="1"/>
      <w:numFmt w:val="decimal"/>
      <w:lvlText w:val="%5."/>
      <w:lvlJc w:val="left"/>
      <w:pPr>
        <w:tabs>
          <w:tab w:val="num" w:pos="3600"/>
        </w:tabs>
        <w:ind w:left="3600" w:hanging="360"/>
      </w:pPr>
    </w:lvl>
    <w:lvl w:ilvl="5" w:tplc="EE6418A6" w:tentative="1">
      <w:start w:val="1"/>
      <w:numFmt w:val="decimal"/>
      <w:lvlText w:val="%6."/>
      <w:lvlJc w:val="left"/>
      <w:pPr>
        <w:tabs>
          <w:tab w:val="num" w:pos="4320"/>
        </w:tabs>
        <w:ind w:left="4320" w:hanging="360"/>
      </w:pPr>
    </w:lvl>
    <w:lvl w:ilvl="6" w:tplc="13424D3E" w:tentative="1">
      <w:start w:val="1"/>
      <w:numFmt w:val="decimal"/>
      <w:lvlText w:val="%7."/>
      <w:lvlJc w:val="left"/>
      <w:pPr>
        <w:tabs>
          <w:tab w:val="num" w:pos="5040"/>
        </w:tabs>
        <w:ind w:left="5040" w:hanging="360"/>
      </w:pPr>
    </w:lvl>
    <w:lvl w:ilvl="7" w:tplc="AF888DFE" w:tentative="1">
      <w:start w:val="1"/>
      <w:numFmt w:val="decimal"/>
      <w:lvlText w:val="%8."/>
      <w:lvlJc w:val="left"/>
      <w:pPr>
        <w:tabs>
          <w:tab w:val="num" w:pos="5760"/>
        </w:tabs>
        <w:ind w:left="5760" w:hanging="360"/>
      </w:pPr>
    </w:lvl>
    <w:lvl w:ilvl="8" w:tplc="B9765BB2" w:tentative="1">
      <w:start w:val="1"/>
      <w:numFmt w:val="decimal"/>
      <w:lvlText w:val="%9."/>
      <w:lvlJc w:val="left"/>
      <w:pPr>
        <w:tabs>
          <w:tab w:val="num" w:pos="6480"/>
        </w:tabs>
        <w:ind w:left="6480" w:hanging="360"/>
      </w:pPr>
    </w:lvl>
  </w:abstractNum>
  <w:abstractNum w:abstractNumId="34" w15:restartNumberingAfterBreak="0">
    <w:nsid w:val="173A39AF"/>
    <w:multiLevelType w:val="multilevel"/>
    <w:tmpl w:val="606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5E2C37"/>
    <w:multiLevelType w:val="multilevel"/>
    <w:tmpl w:val="D720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B62807"/>
    <w:multiLevelType w:val="multilevel"/>
    <w:tmpl w:val="956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E41F64"/>
    <w:multiLevelType w:val="multilevel"/>
    <w:tmpl w:val="E12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78439F"/>
    <w:multiLevelType w:val="multilevel"/>
    <w:tmpl w:val="E9364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841418"/>
    <w:multiLevelType w:val="multilevel"/>
    <w:tmpl w:val="212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CB47E7"/>
    <w:multiLevelType w:val="multilevel"/>
    <w:tmpl w:val="476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ACF2E5A"/>
    <w:multiLevelType w:val="multilevel"/>
    <w:tmpl w:val="CE68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FD1055"/>
    <w:multiLevelType w:val="multilevel"/>
    <w:tmpl w:val="984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914360"/>
    <w:multiLevelType w:val="multilevel"/>
    <w:tmpl w:val="EA7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0A723B"/>
    <w:multiLevelType w:val="multilevel"/>
    <w:tmpl w:val="25242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1E60EE"/>
    <w:multiLevelType w:val="multilevel"/>
    <w:tmpl w:val="898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5A5DCD"/>
    <w:multiLevelType w:val="multilevel"/>
    <w:tmpl w:val="A26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702D21"/>
    <w:multiLevelType w:val="multilevel"/>
    <w:tmpl w:val="302E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6F6E6B"/>
    <w:multiLevelType w:val="multilevel"/>
    <w:tmpl w:val="BD7C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264532"/>
    <w:multiLevelType w:val="hybridMultilevel"/>
    <w:tmpl w:val="9AA63738"/>
    <w:lvl w:ilvl="0" w:tplc="C0B20A68">
      <w:start w:val="16"/>
      <w:numFmt w:val="lowerLetter"/>
      <w:lvlText w:val="%1."/>
      <w:lvlJc w:val="left"/>
      <w:pPr>
        <w:tabs>
          <w:tab w:val="num" w:pos="720"/>
        </w:tabs>
        <w:ind w:left="720" w:hanging="360"/>
      </w:pPr>
    </w:lvl>
    <w:lvl w:ilvl="1" w:tplc="7B060F6E" w:tentative="1">
      <w:start w:val="1"/>
      <w:numFmt w:val="decimal"/>
      <w:lvlText w:val="%2."/>
      <w:lvlJc w:val="left"/>
      <w:pPr>
        <w:tabs>
          <w:tab w:val="num" w:pos="1440"/>
        </w:tabs>
        <w:ind w:left="1440" w:hanging="360"/>
      </w:pPr>
    </w:lvl>
    <w:lvl w:ilvl="2" w:tplc="5B32094E" w:tentative="1">
      <w:start w:val="1"/>
      <w:numFmt w:val="decimal"/>
      <w:lvlText w:val="%3."/>
      <w:lvlJc w:val="left"/>
      <w:pPr>
        <w:tabs>
          <w:tab w:val="num" w:pos="2160"/>
        </w:tabs>
        <w:ind w:left="2160" w:hanging="360"/>
      </w:pPr>
    </w:lvl>
    <w:lvl w:ilvl="3" w:tplc="34506320" w:tentative="1">
      <w:start w:val="1"/>
      <w:numFmt w:val="decimal"/>
      <w:lvlText w:val="%4."/>
      <w:lvlJc w:val="left"/>
      <w:pPr>
        <w:tabs>
          <w:tab w:val="num" w:pos="2880"/>
        </w:tabs>
        <w:ind w:left="2880" w:hanging="360"/>
      </w:pPr>
    </w:lvl>
    <w:lvl w:ilvl="4" w:tplc="19345B66" w:tentative="1">
      <w:start w:val="1"/>
      <w:numFmt w:val="decimal"/>
      <w:lvlText w:val="%5."/>
      <w:lvlJc w:val="left"/>
      <w:pPr>
        <w:tabs>
          <w:tab w:val="num" w:pos="3600"/>
        </w:tabs>
        <w:ind w:left="3600" w:hanging="360"/>
      </w:pPr>
    </w:lvl>
    <w:lvl w:ilvl="5" w:tplc="E1B0CF08" w:tentative="1">
      <w:start w:val="1"/>
      <w:numFmt w:val="decimal"/>
      <w:lvlText w:val="%6."/>
      <w:lvlJc w:val="left"/>
      <w:pPr>
        <w:tabs>
          <w:tab w:val="num" w:pos="4320"/>
        </w:tabs>
        <w:ind w:left="4320" w:hanging="360"/>
      </w:pPr>
    </w:lvl>
    <w:lvl w:ilvl="6" w:tplc="FA7C1730" w:tentative="1">
      <w:start w:val="1"/>
      <w:numFmt w:val="decimal"/>
      <w:lvlText w:val="%7."/>
      <w:lvlJc w:val="left"/>
      <w:pPr>
        <w:tabs>
          <w:tab w:val="num" w:pos="5040"/>
        </w:tabs>
        <w:ind w:left="5040" w:hanging="360"/>
      </w:pPr>
    </w:lvl>
    <w:lvl w:ilvl="7" w:tplc="080E5602" w:tentative="1">
      <w:start w:val="1"/>
      <w:numFmt w:val="decimal"/>
      <w:lvlText w:val="%8."/>
      <w:lvlJc w:val="left"/>
      <w:pPr>
        <w:tabs>
          <w:tab w:val="num" w:pos="5760"/>
        </w:tabs>
        <w:ind w:left="5760" w:hanging="360"/>
      </w:pPr>
    </w:lvl>
    <w:lvl w:ilvl="8" w:tplc="0E8EB544" w:tentative="1">
      <w:start w:val="1"/>
      <w:numFmt w:val="decimal"/>
      <w:lvlText w:val="%9."/>
      <w:lvlJc w:val="left"/>
      <w:pPr>
        <w:tabs>
          <w:tab w:val="num" w:pos="6480"/>
        </w:tabs>
        <w:ind w:left="6480" w:hanging="360"/>
      </w:pPr>
    </w:lvl>
  </w:abstractNum>
  <w:abstractNum w:abstractNumId="50" w15:restartNumberingAfterBreak="0">
    <w:nsid w:val="1E6E2733"/>
    <w:multiLevelType w:val="multilevel"/>
    <w:tmpl w:val="05FE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EF12EEE"/>
    <w:multiLevelType w:val="hybridMultilevel"/>
    <w:tmpl w:val="4BD220C8"/>
    <w:lvl w:ilvl="0" w:tplc="E236B0D4">
      <w:start w:val="13"/>
      <w:numFmt w:val="lowerLetter"/>
      <w:lvlText w:val="%1."/>
      <w:lvlJc w:val="left"/>
      <w:pPr>
        <w:tabs>
          <w:tab w:val="num" w:pos="720"/>
        </w:tabs>
        <w:ind w:left="720" w:hanging="360"/>
      </w:pPr>
    </w:lvl>
    <w:lvl w:ilvl="1" w:tplc="23E0AC4E" w:tentative="1">
      <w:start w:val="1"/>
      <w:numFmt w:val="decimal"/>
      <w:lvlText w:val="%2."/>
      <w:lvlJc w:val="left"/>
      <w:pPr>
        <w:tabs>
          <w:tab w:val="num" w:pos="1440"/>
        </w:tabs>
        <w:ind w:left="1440" w:hanging="360"/>
      </w:pPr>
    </w:lvl>
    <w:lvl w:ilvl="2" w:tplc="C07AAC6A" w:tentative="1">
      <w:start w:val="1"/>
      <w:numFmt w:val="decimal"/>
      <w:lvlText w:val="%3."/>
      <w:lvlJc w:val="left"/>
      <w:pPr>
        <w:tabs>
          <w:tab w:val="num" w:pos="2160"/>
        </w:tabs>
        <w:ind w:left="2160" w:hanging="360"/>
      </w:pPr>
    </w:lvl>
    <w:lvl w:ilvl="3" w:tplc="E7AC7410" w:tentative="1">
      <w:start w:val="1"/>
      <w:numFmt w:val="decimal"/>
      <w:lvlText w:val="%4."/>
      <w:lvlJc w:val="left"/>
      <w:pPr>
        <w:tabs>
          <w:tab w:val="num" w:pos="2880"/>
        </w:tabs>
        <w:ind w:left="2880" w:hanging="360"/>
      </w:pPr>
    </w:lvl>
    <w:lvl w:ilvl="4" w:tplc="19B6BEFC" w:tentative="1">
      <w:start w:val="1"/>
      <w:numFmt w:val="decimal"/>
      <w:lvlText w:val="%5."/>
      <w:lvlJc w:val="left"/>
      <w:pPr>
        <w:tabs>
          <w:tab w:val="num" w:pos="3600"/>
        </w:tabs>
        <w:ind w:left="3600" w:hanging="360"/>
      </w:pPr>
    </w:lvl>
    <w:lvl w:ilvl="5" w:tplc="4BD6B832" w:tentative="1">
      <w:start w:val="1"/>
      <w:numFmt w:val="decimal"/>
      <w:lvlText w:val="%6."/>
      <w:lvlJc w:val="left"/>
      <w:pPr>
        <w:tabs>
          <w:tab w:val="num" w:pos="4320"/>
        </w:tabs>
        <w:ind w:left="4320" w:hanging="360"/>
      </w:pPr>
    </w:lvl>
    <w:lvl w:ilvl="6" w:tplc="F38AA24E" w:tentative="1">
      <w:start w:val="1"/>
      <w:numFmt w:val="decimal"/>
      <w:lvlText w:val="%7."/>
      <w:lvlJc w:val="left"/>
      <w:pPr>
        <w:tabs>
          <w:tab w:val="num" w:pos="5040"/>
        </w:tabs>
        <w:ind w:left="5040" w:hanging="360"/>
      </w:pPr>
    </w:lvl>
    <w:lvl w:ilvl="7" w:tplc="33AEE398" w:tentative="1">
      <w:start w:val="1"/>
      <w:numFmt w:val="decimal"/>
      <w:lvlText w:val="%8."/>
      <w:lvlJc w:val="left"/>
      <w:pPr>
        <w:tabs>
          <w:tab w:val="num" w:pos="5760"/>
        </w:tabs>
        <w:ind w:left="5760" w:hanging="360"/>
      </w:pPr>
    </w:lvl>
    <w:lvl w:ilvl="8" w:tplc="C2BA1370" w:tentative="1">
      <w:start w:val="1"/>
      <w:numFmt w:val="decimal"/>
      <w:lvlText w:val="%9."/>
      <w:lvlJc w:val="left"/>
      <w:pPr>
        <w:tabs>
          <w:tab w:val="num" w:pos="6480"/>
        </w:tabs>
        <w:ind w:left="6480" w:hanging="360"/>
      </w:pPr>
    </w:lvl>
  </w:abstractNum>
  <w:abstractNum w:abstractNumId="52" w15:restartNumberingAfterBreak="0">
    <w:nsid w:val="1EF13F20"/>
    <w:multiLevelType w:val="multilevel"/>
    <w:tmpl w:val="F27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F233211"/>
    <w:multiLevelType w:val="multilevel"/>
    <w:tmpl w:val="D45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F96666D"/>
    <w:multiLevelType w:val="multilevel"/>
    <w:tmpl w:val="807C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1CD6EC3"/>
    <w:multiLevelType w:val="multilevel"/>
    <w:tmpl w:val="1060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2183B40"/>
    <w:multiLevelType w:val="hybridMultilevel"/>
    <w:tmpl w:val="6EA66B08"/>
    <w:lvl w:ilvl="0" w:tplc="871CC4D2">
      <w:start w:val="17"/>
      <w:numFmt w:val="lowerLetter"/>
      <w:lvlText w:val="%1."/>
      <w:lvlJc w:val="left"/>
      <w:pPr>
        <w:tabs>
          <w:tab w:val="num" w:pos="720"/>
        </w:tabs>
        <w:ind w:left="720" w:hanging="360"/>
      </w:pPr>
    </w:lvl>
    <w:lvl w:ilvl="1" w:tplc="3BB4C7E2" w:tentative="1">
      <w:start w:val="1"/>
      <w:numFmt w:val="decimal"/>
      <w:lvlText w:val="%2."/>
      <w:lvlJc w:val="left"/>
      <w:pPr>
        <w:tabs>
          <w:tab w:val="num" w:pos="1440"/>
        </w:tabs>
        <w:ind w:left="1440" w:hanging="360"/>
      </w:pPr>
    </w:lvl>
    <w:lvl w:ilvl="2" w:tplc="B3D69C62" w:tentative="1">
      <w:start w:val="1"/>
      <w:numFmt w:val="decimal"/>
      <w:lvlText w:val="%3."/>
      <w:lvlJc w:val="left"/>
      <w:pPr>
        <w:tabs>
          <w:tab w:val="num" w:pos="2160"/>
        </w:tabs>
        <w:ind w:left="2160" w:hanging="360"/>
      </w:pPr>
    </w:lvl>
    <w:lvl w:ilvl="3" w:tplc="D79CF7B6" w:tentative="1">
      <w:start w:val="1"/>
      <w:numFmt w:val="decimal"/>
      <w:lvlText w:val="%4."/>
      <w:lvlJc w:val="left"/>
      <w:pPr>
        <w:tabs>
          <w:tab w:val="num" w:pos="2880"/>
        </w:tabs>
        <w:ind w:left="2880" w:hanging="360"/>
      </w:pPr>
    </w:lvl>
    <w:lvl w:ilvl="4" w:tplc="9D822026" w:tentative="1">
      <w:start w:val="1"/>
      <w:numFmt w:val="decimal"/>
      <w:lvlText w:val="%5."/>
      <w:lvlJc w:val="left"/>
      <w:pPr>
        <w:tabs>
          <w:tab w:val="num" w:pos="3600"/>
        </w:tabs>
        <w:ind w:left="3600" w:hanging="360"/>
      </w:pPr>
    </w:lvl>
    <w:lvl w:ilvl="5" w:tplc="CA54B2B0" w:tentative="1">
      <w:start w:val="1"/>
      <w:numFmt w:val="decimal"/>
      <w:lvlText w:val="%6."/>
      <w:lvlJc w:val="left"/>
      <w:pPr>
        <w:tabs>
          <w:tab w:val="num" w:pos="4320"/>
        </w:tabs>
        <w:ind w:left="4320" w:hanging="360"/>
      </w:pPr>
    </w:lvl>
    <w:lvl w:ilvl="6" w:tplc="A7F4EA84" w:tentative="1">
      <w:start w:val="1"/>
      <w:numFmt w:val="decimal"/>
      <w:lvlText w:val="%7."/>
      <w:lvlJc w:val="left"/>
      <w:pPr>
        <w:tabs>
          <w:tab w:val="num" w:pos="5040"/>
        </w:tabs>
        <w:ind w:left="5040" w:hanging="360"/>
      </w:pPr>
    </w:lvl>
    <w:lvl w:ilvl="7" w:tplc="6456C90A" w:tentative="1">
      <w:start w:val="1"/>
      <w:numFmt w:val="decimal"/>
      <w:lvlText w:val="%8."/>
      <w:lvlJc w:val="left"/>
      <w:pPr>
        <w:tabs>
          <w:tab w:val="num" w:pos="5760"/>
        </w:tabs>
        <w:ind w:left="5760" w:hanging="360"/>
      </w:pPr>
    </w:lvl>
    <w:lvl w:ilvl="8" w:tplc="1E7273B2" w:tentative="1">
      <w:start w:val="1"/>
      <w:numFmt w:val="decimal"/>
      <w:lvlText w:val="%9."/>
      <w:lvlJc w:val="left"/>
      <w:pPr>
        <w:tabs>
          <w:tab w:val="num" w:pos="6480"/>
        </w:tabs>
        <w:ind w:left="6480" w:hanging="360"/>
      </w:pPr>
    </w:lvl>
  </w:abstractNum>
  <w:abstractNum w:abstractNumId="57" w15:restartNumberingAfterBreak="0">
    <w:nsid w:val="22A01403"/>
    <w:multiLevelType w:val="multilevel"/>
    <w:tmpl w:val="C6261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BB2F4E"/>
    <w:multiLevelType w:val="multilevel"/>
    <w:tmpl w:val="003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4E3B36"/>
    <w:multiLevelType w:val="multilevel"/>
    <w:tmpl w:val="7718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889370F"/>
    <w:multiLevelType w:val="multilevel"/>
    <w:tmpl w:val="0CD0E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AE553A"/>
    <w:multiLevelType w:val="multilevel"/>
    <w:tmpl w:val="9FEA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0432B6"/>
    <w:multiLevelType w:val="multilevel"/>
    <w:tmpl w:val="6F1E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9A2CF9"/>
    <w:multiLevelType w:val="multilevel"/>
    <w:tmpl w:val="097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E01F2A"/>
    <w:multiLevelType w:val="multilevel"/>
    <w:tmpl w:val="9A6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A496B72"/>
    <w:multiLevelType w:val="hybridMultilevel"/>
    <w:tmpl w:val="A7FAD404"/>
    <w:lvl w:ilvl="0" w:tplc="4976C9EC">
      <w:start w:val="7"/>
      <w:numFmt w:val="lowerLetter"/>
      <w:lvlText w:val="%1."/>
      <w:lvlJc w:val="left"/>
      <w:pPr>
        <w:tabs>
          <w:tab w:val="num" w:pos="720"/>
        </w:tabs>
        <w:ind w:left="720" w:hanging="360"/>
      </w:pPr>
    </w:lvl>
    <w:lvl w:ilvl="1" w:tplc="01044700" w:tentative="1">
      <w:start w:val="1"/>
      <w:numFmt w:val="decimal"/>
      <w:lvlText w:val="%2."/>
      <w:lvlJc w:val="left"/>
      <w:pPr>
        <w:tabs>
          <w:tab w:val="num" w:pos="1440"/>
        </w:tabs>
        <w:ind w:left="1440" w:hanging="360"/>
      </w:pPr>
    </w:lvl>
    <w:lvl w:ilvl="2" w:tplc="60A4CDB0" w:tentative="1">
      <w:start w:val="1"/>
      <w:numFmt w:val="decimal"/>
      <w:lvlText w:val="%3."/>
      <w:lvlJc w:val="left"/>
      <w:pPr>
        <w:tabs>
          <w:tab w:val="num" w:pos="2160"/>
        </w:tabs>
        <w:ind w:left="2160" w:hanging="360"/>
      </w:pPr>
    </w:lvl>
    <w:lvl w:ilvl="3" w:tplc="974827D4" w:tentative="1">
      <w:start w:val="1"/>
      <w:numFmt w:val="decimal"/>
      <w:lvlText w:val="%4."/>
      <w:lvlJc w:val="left"/>
      <w:pPr>
        <w:tabs>
          <w:tab w:val="num" w:pos="2880"/>
        </w:tabs>
        <w:ind w:left="2880" w:hanging="360"/>
      </w:pPr>
    </w:lvl>
    <w:lvl w:ilvl="4" w:tplc="351AB658" w:tentative="1">
      <w:start w:val="1"/>
      <w:numFmt w:val="decimal"/>
      <w:lvlText w:val="%5."/>
      <w:lvlJc w:val="left"/>
      <w:pPr>
        <w:tabs>
          <w:tab w:val="num" w:pos="3600"/>
        </w:tabs>
        <w:ind w:left="3600" w:hanging="360"/>
      </w:pPr>
    </w:lvl>
    <w:lvl w:ilvl="5" w:tplc="0168420E" w:tentative="1">
      <w:start w:val="1"/>
      <w:numFmt w:val="decimal"/>
      <w:lvlText w:val="%6."/>
      <w:lvlJc w:val="left"/>
      <w:pPr>
        <w:tabs>
          <w:tab w:val="num" w:pos="4320"/>
        </w:tabs>
        <w:ind w:left="4320" w:hanging="360"/>
      </w:pPr>
    </w:lvl>
    <w:lvl w:ilvl="6" w:tplc="A1B079D6" w:tentative="1">
      <w:start w:val="1"/>
      <w:numFmt w:val="decimal"/>
      <w:lvlText w:val="%7."/>
      <w:lvlJc w:val="left"/>
      <w:pPr>
        <w:tabs>
          <w:tab w:val="num" w:pos="5040"/>
        </w:tabs>
        <w:ind w:left="5040" w:hanging="360"/>
      </w:pPr>
    </w:lvl>
    <w:lvl w:ilvl="7" w:tplc="9E4C364C" w:tentative="1">
      <w:start w:val="1"/>
      <w:numFmt w:val="decimal"/>
      <w:lvlText w:val="%8."/>
      <w:lvlJc w:val="left"/>
      <w:pPr>
        <w:tabs>
          <w:tab w:val="num" w:pos="5760"/>
        </w:tabs>
        <w:ind w:left="5760" w:hanging="360"/>
      </w:pPr>
    </w:lvl>
    <w:lvl w:ilvl="8" w:tplc="6CF8067C" w:tentative="1">
      <w:start w:val="1"/>
      <w:numFmt w:val="decimal"/>
      <w:lvlText w:val="%9."/>
      <w:lvlJc w:val="left"/>
      <w:pPr>
        <w:tabs>
          <w:tab w:val="num" w:pos="6480"/>
        </w:tabs>
        <w:ind w:left="6480" w:hanging="360"/>
      </w:pPr>
    </w:lvl>
  </w:abstractNum>
  <w:abstractNum w:abstractNumId="66" w15:restartNumberingAfterBreak="0">
    <w:nsid w:val="2B550505"/>
    <w:multiLevelType w:val="multilevel"/>
    <w:tmpl w:val="786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B656CBA"/>
    <w:multiLevelType w:val="multilevel"/>
    <w:tmpl w:val="B450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B725DF1"/>
    <w:multiLevelType w:val="hybridMultilevel"/>
    <w:tmpl w:val="6DA483A6"/>
    <w:lvl w:ilvl="0" w:tplc="10107ABE">
      <w:start w:val="6"/>
      <w:numFmt w:val="lowerLetter"/>
      <w:lvlText w:val="%1."/>
      <w:lvlJc w:val="left"/>
      <w:pPr>
        <w:tabs>
          <w:tab w:val="num" w:pos="720"/>
        </w:tabs>
        <w:ind w:left="720" w:hanging="360"/>
      </w:pPr>
    </w:lvl>
    <w:lvl w:ilvl="1" w:tplc="2A3242F6" w:tentative="1">
      <w:start w:val="1"/>
      <w:numFmt w:val="decimal"/>
      <w:lvlText w:val="%2."/>
      <w:lvlJc w:val="left"/>
      <w:pPr>
        <w:tabs>
          <w:tab w:val="num" w:pos="1440"/>
        </w:tabs>
        <w:ind w:left="1440" w:hanging="360"/>
      </w:pPr>
    </w:lvl>
    <w:lvl w:ilvl="2" w:tplc="69ECDA5C" w:tentative="1">
      <w:start w:val="1"/>
      <w:numFmt w:val="decimal"/>
      <w:lvlText w:val="%3."/>
      <w:lvlJc w:val="left"/>
      <w:pPr>
        <w:tabs>
          <w:tab w:val="num" w:pos="2160"/>
        </w:tabs>
        <w:ind w:left="2160" w:hanging="360"/>
      </w:pPr>
    </w:lvl>
    <w:lvl w:ilvl="3" w:tplc="82768266" w:tentative="1">
      <w:start w:val="1"/>
      <w:numFmt w:val="decimal"/>
      <w:lvlText w:val="%4."/>
      <w:lvlJc w:val="left"/>
      <w:pPr>
        <w:tabs>
          <w:tab w:val="num" w:pos="2880"/>
        </w:tabs>
        <w:ind w:left="2880" w:hanging="360"/>
      </w:pPr>
    </w:lvl>
    <w:lvl w:ilvl="4" w:tplc="27986C4C" w:tentative="1">
      <w:start w:val="1"/>
      <w:numFmt w:val="decimal"/>
      <w:lvlText w:val="%5."/>
      <w:lvlJc w:val="left"/>
      <w:pPr>
        <w:tabs>
          <w:tab w:val="num" w:pos="3600"/>
        </w:tabs>
        <w:ind w:left="3600" w:hanging="360"/>
      </w:pPr>
    </w:lvl>
    <w:lvl w:ilvl="5" w:tplc="FF0CF5D4" w:tentative="1">
      <w:start w:val="1"/>
      <w:numFmt w:val="decimal"/>
      <w:lvlText w:val="%6."/>
      <w:lvlJc w:val="left"/>
      <w:pPr>
        <w:tabs>
          <w:tab w:val="num" w:pos="4320"/>
        </w:tabs>
        <w:ind w:left="4320" w:hanging="360"/>
      </w:pPr>
    </w:lvl>
    <w:lvl w:ilvl="6" w:tplc="6A7C8BCA" w:tentative="1">
      <w:start w:val="1"/>
      <w:numFmt w:val="decimal"/>
      <w:lvlText w:val="%7."/>
      <w:lvlJc w:val="left"/>
      <w:pPr>
        <w:tabs>
          <w:tab w:val="num" w:pos="5040"/>
        </w:tabs>
        <w:ind w:left="5040" w:hanging="360"/>
      </w:pPr>
    </w:lvl>
    <w:lvl w:ilvl="7" w:tplc="2612E4CE" w:tentative="1">
      <w:start w:val="1"/>
      <w:numFmt w:val="decimal"/>
      <w:lvlText w:val="%8."/>
      <w:lvlJc w:val="left"/>
      <w:pPr>
        <w:tabs>
          <w:tab w:val="num" w:pos="5760"/>
        </w:tabs>
        <w:ind w:left="5760" w:hanging="360"/>
      </w:pPr>
    </w:lvl>
    <w:lvl w:ilvl="8" w:tplc="78805ABA" w:tentative="1">
      <w:start w:val="1"/>
      <w:numFmt w:val="decimal"/>
      <w:lvlText w:val="%9."/>
      <w:lvlJc w:val="left"/>
      <w:pPr>
        <w:tabs>
          <w:tab w:val="num" w:pos="6480"/>
        </w:tabs>
        <w:ind w:left="6480" w:hanging="360"/>
      </w:pPr>
    </w:lvl>
  </w:abstractNum>
  <w:abstractNum w:abstractNumId="69" w15:restartNumberingAfterBreak="0">
    <w:nsid w:val="2CA61A7D"/>
    <w:multiLevelType w:val="multilevel"/>
    <w:tmpl w:val="E280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DD756CD"/>
    <w:multiLevelType w:val="multilevel"/>
    <w:tmpl w:val="7EA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E5A6DB9"/>
    <w:multiLevelType w:val="multilevel"/>
    <w:tmpl w:val="4BB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0F71EB9"/>
    <w:multiLevelType w:val="hybridMultilevel"/>
    <w:tmpl w:val="BE6EF486"/>
    <w:lvl w:ilvl="0" w:tplc="57305BA2">
      <w:start w:val="2"/>
      <w:numFmt w:val="lowerLetter"/>
      <w:lvlText w:val="%1."/>
      <w:lvlJc w:val="left"/>
      <w:pPr>
        <w:tabs>
          <w:tab w:val="num" w:pos="720"/>
        </w:tabs>
        <w:ind w:left="720" w:hanging="360"/>
      </w:pPr>
    </w:lvl>
    <w:lvl w:ilvl="1" w:tplc="D1904138" w:tentative="1">
      <w:start w:val="1"/>
      <w:numFmt w:val="decimal"/>
      <w:lvlText w:val="%2."/>
      <w:lvlJc w:val="left"/>
      <w:pPr>
        <w:tabs>
          <w:tab w:val="num" w:pos="1440"/>
        </w:tabs>
        <w:ind w:left="1440" w:hanging="360"/>
      </w:pPr>
    </w:lvl>
    <w:lvl w:ilvl="2" w:tplc="5F4E9A22" w:tentative="1">
      <w:start w:val="1"/>
      <w:numFmt w:val="decimal"/>
      <w:lvlText w:val="%3."/>
      <w:lvlJc w:val="left"/>
      <w:pPr>
        <w:tabs>
          <w:tab w:val="num" w:pos="2160"/>
        </w:tabs>
        <w:ind w:left="2160" w:hanging="360"/>
      </w:pPr>
    </w:lvl>
    <w:lvl w:ilvl="3" w:tplc="82C0A85A" w:tentative="1">
      <w:start w:val="1"/>
      <w:numFmt w:val="decimal"/>
      <w:lvlText w:val="%4."/>
      <w:lvlJc w:val="left"/>
      <w:pPr>
        <w:tabs>
          <w:tab w:val="num" w:pos="2880"/>
        </w:tabs>
        <w:ind w:left="2880" w:hanging="360"/>
      </w:pPr>
    </w:lvl>
    <w:lvl w:ilvl="4" w:tplc="2394334A" w:tentative="1">
      <w:start w:val="1"/>
      <w:numFmt w:val="decimal"/>
      <w:lvlText w:val="%5."/>
      <w:lvlJc w:val="left"/>
      <w:pPr>
        <w:tabs>
          <w:tab w:val="num" w:pos="3600"/>
        </w:tabs>
        <w:ind w:left="3600" w:hanging="360"/>
      </w:pPr>
    </w:lvl>
    <w:lvl w:ilvl="5" w:tplc="1834E84E" w:tentative="1">
      <w:start w:val="1"/>
      <w:numFmt w:val="decimal"/>
      <w:lvlText w:val="%6."/>
      <w:lvlJc w:val="left"/>
      <w:pPr>
        <w:tabs>
          <w:tab w:val="num" w:pos="4320"/>
        </w:tabs>
        <w:ind w:left="4320" w:hanging="360"/>
      </w:pPr>
    </w:lvl>
    <w:lvl w:ilvl="6" w:tplc="B72A7BA8" w:tentative="1">
      <w:start w:val="1"/>
      <w:numFmt w:val="decimal"/>
      <w:lvlText w:val="%7."/>
      <w:lvlJc w:val="left"/>
      <w:pPr>
        <w:tabs>
          <w:tab w:val="num" w:pos="5040"/>
        </w:tabs>
        <w:ind w:left="5040" w:hanging="360"/>
      </w:pPr>
    </w:lvl>
    <w:lvl w:ilvl="7" w:tplc="83AE3BAA" w:tentative="1">
      <w:start w:val="1"/>
      <w:numFmt w:val="decimal"/>
      <w:lvlText w:val="%8."/>
      <w:lvlJc w:val="left"/>
      <w:pPr>
        <w:tabs>
          <w:tab w:val="num" w:pos="5760"/>
        </w:tabs>
        <w:ind w:left="5760" w:hanging="360"/>
      </w:pPr>
    </w:lvl>
    <w:lvl w:ilvl="8" w:tplc="70B42906" w:tentative="1">
      <w:start w:val="1"/>
      <w:numFmt w:val="decimal"/>
      <w:lvlText w:val="%9."/>
      <w:lvlJc w:val="left"/>
      <w:pPr>
        <w:tabs>
          <w:tab w:val="num" w:pos="6480"/>
        </w:tabs>
        <w:ind w:left="6480" w:hanging="360"/>
      </w:pPr>
    </w:lvl>
  </w:abstractNum>
  <w:abstractNum w:abstractNumId="73" w15:restartNumberingAfterBreak="0">
    <w:nsid w:val="312E6703"/>
    <w:multiLevelType w:val="multilevel"/>
    <w:tmpl w:val="7C70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21D446A"/>
    <w:multiLevelType w:val="multilevel"/>
    <w:tmpl w:val="B8A66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2651A25"/>
    <w:multiLevelType w:val="multilevel"/>
    <w:tmpl w:val="6C2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2EE0212"/>
    <w:multiLevelType w:val="multilevel"/>
    <w:tmpl w:val="2F7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3354625"/>
    <w:multiLevelType w:val="multilevel"/>
    <w:tmpl w:val="5A30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4777C60"/>
    <w:multiLevelType w:val="multilevel"/>
    <w:tmpl w:val="AAE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1E4B48"/>
    <w:multiLevelType w:val="multilevel"/>
    <w:tmpl w:val="BCB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79642D5"/>
    <w:multiLevelType w:val="multilevel"/>
    <w:tmpl w:val="492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8B5455C"/>
    <w:multiLevelType w:val="multilevel"/>
    <w:tmpl w:val="224C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98E2EAB"/>
    <w:multiLevelType w:val="hybridMultilevel"/>
    <w:tmpl w:val="251AD106"/>
    <w:lvl w:ilvl="0" w:tplc="6E58A80C">
      <w:start w:val="4"/>
      <w:numFmt w:val="lowerLetter"/>
      <w:lvlText w:val="%1."/>
      <w:lvlJc w:val="left"/>
      <w:pPr>
        <w:tabs>
          <w:tab w:val="num" w:pos="720"/>
        </w:tabs>
        <w:ind w:left="720" w:hanging="360"/>
      </w:pPr>
    </w:lvl>
    <w:lvl w:ilvl="1" w:tplc="5B428844" w:tentative="1">
      <w:start w:val="1"/>
      <w:numFmt w:val="decimal"/>
      <w:lvlText w:val="%2."/>
      <w:lvlJc w:val="left"/>
      <w:pPr>
        <w:tabs>
          <w:tab w:val="num" w:pos="1440"/>
        </w:tabs>
        <w:ind w:left="1440" w:hanging="360"/>
      </w:pPr>
    </w:lvl>
    <w:lvl w:ilvl="2" w:tplc="FD0EAEBE" w:tentative="1">
      <w:start w:val="1"/>
      <w:numFmt w:val="decimal"/>
      <w:lvlText w:val="%3."/>
      <w:lvlJc w:val="left"/>
      <w:pPr>
        <w:tabs>
          <w:tab w:val="num" w:pos="2160"/>
        </w:tabs>
        <w:ind w:left="2160" w:hanging="360"/>
      </w:pPr>
    </w:lvl>
    <w:lvl w:ilvl="3" w:tplc="3F8A0876" w:tentative="1">
      <w:start w:val="1"/>
      <w:numFmt w:val="decimal"/>
      <w:lvlText w:val="%4."/>
      <w:lvlJc w:val="left"/>
      <w:pPr>
        <w:tabs>
          <w:tab w:val="num" w:pos="2880"/>
        </w:tabs>
        <w:ind w:left="2880" w:hanging="360"/>
      </w:pPr>
    </w:lvl>
    <w:lvl w:ilvl="4" w:tplc="15FA9B72" w:tentative="1">
      <w:start w:val="1"/>
      <w:numFmt w:val="decimal"/>
      <w:lvlText w:val="%5."/>
      <w:lvlJc w:val="left"/>
      <w:pPr>
        <w:tabs>
          <w:tab w:val="num" w:pos="3600"/>
        </w:tabs>
        <w:ind w:left="3600" w:hanging="360"/>
      </w:pPr>
    </w:lvl>
    <w:lvl w:ilvl="5" w:tplc="E2D46666" w:tentative="1">
      <w:start w:val="1"/>
      <w:numFmt w:val="decimal"/>
      <w:lvlText w:val="%6."/>
      <w:lvlJc w:val="left"/>
      <w:pPr>
        <w:tabs>
          <w:tab w:val="num" w:pos="4320"/>
        </w:tabs>
        <w:ind w:left="4320" w:hanging="360"/>
      </w:pPr>
    </w:lvl>
    <w:lvl w:ilvl="6" w:tplc="EAE01FBA" w:tentative="1">
      <w:start w:val="1"/>
      <w:numFmt w:val="decimal"/>
      <w:lvlText w:val="%7."/>
      <w:lvlJc w:val="left"/>
      <w:pPr>
        <w:tabs>
          <w:tab w:val="num" w:pos="5040"/>
        </w:tabs>
        <w:ind w:left="5040" w:hanging="360"/>
      </w:pPr>
    </w:lvl>
    <w:lvl w:ilvl="7" w:tplc="89366B92" w:tentative="1">
      <w:start w:val="1"/>
      <w:numFmt w:val="decimal"/>
      <w:lvlText w:val="%8."/>
      <w:lvlJc w:val="left"/>
      <w:pPr>
        <w:tabs>
          <w:tab w:val="num" w:pos="5760"/>
        </w:tabs>
        <w:ind w:left="5760" w:hanging="360"/>
      </w:pPr>
    </w:lvl>
    <w:lvl w:ilvl="8" w:tplc="1CE6E2F4" w:tentative="1">
      <w:start w:val="1"/>
      <w:numFmt w:val="decimal"/>
      <w:lvlText w:val="%9."/>
      <w:lvlJc w:val="left"/>
      <w:pPr>
        <w:tabs>
          <w:tab w:val="num" w:pos="6480"/>
        </w:tabs>
        <w:ind w:left="6480" w:hanging="360"/>
      </w:pPr>
    </w:lvl>
  </w:abstractNum>
  <w:abstractNum w:abstractNumId="83" w15:restartNumberingAfterBreak="0">
    <w:nsid w:val="3A5B7D16"/>
    <w:multiLevelType w:val="hybridMultilevel"/>
    <w:tmpl w:val="FE105608"/>
    <w:lvl w:ilvl="0" w:tplc="0728F7C4">
      <w:start w:val="15"/>
      <w:numFmt w:val="lowerLetter"/>
      <w:lvlText w:val="%1."/>
      <w:lvlJc w:val="left"/>
      <w:pPr>
        <w:tabs>
          <w:tab w:val="num" w:pos="720"/>
        </w:tabs>
        <w:ind w:left="720" w:hanging="360"/>
      </w:pPr>
    </w:lvl>
    <w:lvl w:ilvl="1" w:tplc="D8861ACA" w:tentative="1">
      <w:start w:val="1"/>
      <w:numFmt w:val="decimal"/>
      <w:lvlText w:val="%2."/>
      <w:lvlJc w:val="left"/>
      <w:pPr>
        <w:tabs>
          <w:tab w:val="num" w:pos="1440"/>
        </w:tabs>
        <w:ind w:left="1440" w:hanging="360"/>
      </w:pPr>
    </w:lvl>
    <w:lvl w:ilvl="2" w:tplc="FB36ED42" w:tentative="1">
      <w:start w:val="1"/>
      <w:numFmt w:val="decimal"/>
      <w:lvlText w:val="%3."/>
      <w:lvlJc w:val="left"/>
      <w:pPr>
        <w:tabs>
          <w:tab w:val="num" w:pos="2160"/>
        </w:tabs>
        <w:ind w:left="2160" w:hanging="360"/>
      </w:pPr>
    </w:lvl>
    <w:lvl w:ilvl="3" w:tplc="A6B84AB0" w:tentative="1">
      <w:start w:val="1"/>
      <w:numFmt w:val="decimal"/>
      <w:lvlText w:val="%4."/>
      <w:lvlJc w:val="left"/>
      <w:pPr>
        <w:tabs>
          <w:tab w:val="num" w:pos="2880"/>
        </w:tabs>
        <w:ind w:left="2880" w:hanging="360"/>
      </w:pPr>
    </w:lvl>
    <w:lvl w:ilvl="4" w:tplc="B2D64056" w:tentative="1">
      <w:start w:val="1"/>
      <w:numFmt w:val="decimal"/>
      <w:lvlText w:val="%5."/>
      <w:lvlJc w:val="left"/>
      <w:pPr>
        <w:tabs>
          <w:tab w:val="num" w:pos="3600"/>
        </w:tabs>
        <w:ind w:left="3600" w:hanging="360"/>
      </w:pPr>
    </w:lvl>
    <w:lvl w:ilvl="5" w:tplc="89C602F8" w:tentative="1">
      <w:start w:val="1"/>
      <w:numFmt w:val="decimal"/>
      <w:lvlText w:val="%6."/>
      <w:lvlJc w:val="left"/>
      <w:pPr>
        <w:tabs>
          <w:tab w:val="num" w:pos="4320"/>
        </w:tabs>
        <w:ind w:left="4320" w:hanging="360"/>
      </w:pPr>
    </w:lvl>
    <w:lvl w:ilvl="6" w:tplc="3E9C58AC" w:tentative="1">
      <w:start w:val="1"/>
      <w:numFmt w:val="decimal"/>
      <w:lvlText w:val="%7."/>
      <w:lvlJc w:val="left"/>
      <w:pPr>
        <w:tabs>
          <w:tab w:val="num" w:pos="5040"/>
        </w:tabs>
        <w:ind w:left="5040" w:hanging="360"/>
      </w:pPr>
    </w:lvl>
    <w:lvl w:ilvl="7" w:tplc="1CF42FA0" w:tentative="1">
      <w:start w:val="1"/>
      <w:numFmt w:val="decimal"/>
      <w:lvlText w:val="%8."/>
      <w:lvlJc w:val="left"/>
      <w:pPr>
        <w:tabs>
          <w:tab w:val="num" w:pos="5760"/>
        </w:tabs>
        <w:ind w:left="5760" w:hanging="360"/>
      </w:pPr>
    </w:lvl>
    <w:lvl w:ilvl="8" w:tplc="53902176" w:tentative="1">
      <w:start w:val="1"/>
      <w:numFmt w:val="decimal"/>
      <w:lvlText w:val="%9."/>
      <w:lvlJc w:val="left"/>
      <w:pPr>
        <w:tabs>
          <w:tab w:val="num" w:pos="6480"/>
        </w:tabs>
        <w:ind w:left="6480" w:hanging="360"/>
      </w:pPr>
    </w:lvl>
  </w:abstractNum>
  <w:abstractNum w:abstractNumId="84" w15:restartNumberingAfterBreak="0">
    <w:nsid w:val="3A951330"/>
    <w:multiLevelType w:val="hybridMultilevel"/>
    <w:tmpl w:val="9A7C1C54"/>
    <w:lvl w:ilvl="0" w:tplc="30F816B6">
      <w:start w:val="21"/>
      <w:numFmt w:val="lowerLetter"/>
      <w:lvlText w:val="%1."/>
      <w:lvlJc w:val="left"/>
      <w:pPr>
        <w:tabs>
          <w:tab w:val="num" w:pos="720"/>
        </w:tabs>
        <w:ind w:left="720" w:hanging="360"/>
      </w:pPr>
    </w:lvl>
    <w:lvl w:ilvl="1" w:tplc="C0F884E2" w:tentative="1">
      <w:start w:val="1"/>
      <w:numFmt w:val="decimal"/>
      <w:lvlText w:val="%2."/>
      <w:lvlJc w:val="left"/>
      <w:pPr>
        <w:tabs>
          <w:tab w:val="num" w:pos="1440"/>
        </w:tabs>
        <w:ind w:left="1440" w:hanging="360"/>
      </w:pPr>
    </w:lvl>
    <w:lvl w:ilvl="2" w:tplc="53B4AF9C" w:tentative="1">
      <w:start w:val="1"/>
      <w:numFmt w:val="decimal"/>
      <w:lvlText w:val="%3."/>
      <w:lvlJc w:val="left"/>
      <w:pPr>
        <w:tabs>
          <w:tab w:val="num" w:pos="2160"/>
        </w:tabs>
        <w:ind w:left="2160" w:hanging="360"/>
      </w:pPr>
    </w:lvl>
    <w:lvl w:ilvl="3" w:tplc="A3B26B96" w:tentative="1">
      <w:start w:val="1"/>
      <w:numFmt w:val="decimal"/>
      <w:lvlText w:val="%4."/>
      <w:lvlJc w:val="left"/>
      <w:pPr>
        <w:tabs>
          <w:tab w:val="num" w:pos="2880"/>
        </w:tabs>
        <w:ind w:left="2880" w:hanging="360"/>
      </w:pPr>
    </w:lvl>
    <w:lvl w:ilvl="4" w:tplc="C0A2B2C2" w:tentative="1">
      <w:start w:val="1"/>
      <w:numFmt w:val="decimal"/>
      <w:lvlText w:val="%5."/>
      <w:lvlJc w:val="left"/>
      <w:pPr>
        <w:tabs>
          <w:tab w:val="num" w:pos="3600"/>
        </w:tabs>
        <w:ind w:left="3600" w:hanging="360"/>
      </w:pPr>
    </w:lvl>
    <w:lvl w:ilvl="5" w:tplc="5D38B46A" w:tentative="1">
      <w:start w:val="1"/>
      <w:numFmt w:val="decimal"/>
      <w:lvlText w:val="%6."/>
      <w:lvlJc w:val="left"/>
      <w:pPr>
        <w:tabs>
          <w:tab w:val="num" w:pos="4320"/>
        </w:tabs>
        <w:ind w:left="4320" w:hanging="360"/>
      </w:pPr>
    </w:lvl>
    <w:lvl w:ilvl="6" w:tplc="D912191E" w:tentative="1">
      <w:start w:val="1"/>
      <w:numFmt w:val="decimal"/>
      <w:lvlText w:val="%7."/>
      <w:lvlJc w:val="left"/>
      <w:pPr>
        <w:tabs>
          <w:tab w:val="num" w:pos="5040"/>
        </w:tabs>
        <w:ind w:left="5040" w:hanging="360"/>
      </w:pPr>
    </w:lvl>
    <w:lvl w:ilvl="7" w:tplc="E8B6538C" w:tentative="1">
      <w:start w:val="1"/>
      <w:numFmt w:val="decimal"/>
      <w:lvlText w:val="%8."/>
      <w:lvlJc w:val="left"/>
      <w:pPr>
        <w:tabs>
          <w:tab w:val="num" w:pos="5760"/>
        </w:tabs>
        <w:ind w:left="5760" w:hanging="360"/>
      </w:pPr>
    </w:lvl>
    <w:lvl w:ilvl="8" w:tplc="A4C0D4F6" w:tentative="1">
      <w:start w:val="1"/>
      <w:numFmt w:val="decimal"/>
      <w:lvlText w:val="%9."/>
      <w:lvlJc w:val="left"/>
      <w:pPr>
        <w:tabs>
          <w:tab w:val="num" w:pos="6480"/>
        </w:tabs>
        <w:ind w:left="6480" w:hanging="360"/>
      </w:pPr>
    </w:lvl>
  </w:abstractNum>
  <w:abstractNum w:abstractNumId="85" w15:restartNumberingAfterBreak="0">
    <w:nsid w:val="3B044B46"/>
    <w:multiLevelType w:val="multilevel"/>
    <w:tmpl w:val="055C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B503A11"/>
    <w:multiLevelType w:val="hybridMultilevel"/>
    <w:tmpl w:val="CE46ED0C"/>
    <w:lvl w:ilvl="0" w:tplc="71DA5CD8">
      <w:start w:val="20"/>
      <w:numFmt w:val="lowerLetter"/>
      <w:lvlText w:val="%1."/>
      <w:lvlJc w:val="left"/>
      <w:pPr>
        <w:tabs>
          <w:tab w:val="num" w:pos="720"/>
        </w:tabs>
        <w:ind w:left="720" w:hanging="360"/>
      </w:pPr>
    </w:lvl>
    <w:lvl w:ilvl="1" w:tplc="5C465678" w:tentative="1">
      <w:start w:val="1"/>
      <w:numFmt w:val="decimal"/>
      <w:lvlText w:val="%2."/>
      <w:lvlJc w:val="left"/>
      <w:pPr>
        <w:tabs>
          <w:tab w:val="num" w:pos="1440"/>
        </w:tabs>
        <w:ind w:left="1440" w:hanging="360"/>
      </w:pPr>
    </w:lvl>
    <w:lvl w:ilvl="2" w:tplc="D10AED72" w:tentative="1">
      <w:start w:val="1"/>
      <w:numFmt w:val="decimal"/>
      <w:lvlText w:val="%3."/>
      <w:lvlJc w:val="left"/>
      <w:pPr>
        <w:tabs>
          <w:tab w:val="num" w:pos="2160"/>
        </w:tabs>
        <w:ind w:left="2160" w:hanging="360"/>
      </w:pPr>
    </w:lvl>
    <w:lvl w:ilvl="3" w:tplc="D056F59A" w:tentative="1">
      <w:start w:val="1"/>
      <w:numFmt w:val="decimal"/>
      <w:lvlText w:val="%4."/>
      <w:lvlJc w:val="left"/>
      <w:pPr>
        <w:tabs>
          <w:tab w:val="num" w:pos="2880"/>
        </w:tabs>
        <w:ind w:left="2880" w:hanging="360"/>
      </w:pPr>
    </w:lvl>
    <w:lvl w:ilvl="4" w:tplc="C2D63336" w:tentative="1">
      <w:start w:val="1"/>
      <w:numFmt w:val="decimal"/>
      <w:lvlText w:val="%5."/>
      <w:lvlJc w:val="left"/>
      <w:pPr>
        <w:tabs>
          <w:tab w:val="num" w:pos="3600"/>
        </w:tabs>
        <w:ind w:left="3600" w:hanging="360"/>
      </w:pPr>
    </w:lvl>
    <w:lvl w:ilvl="5" w:tplc="2196D150" w:tentative="1">
      <w:start w:val="1"/>
      <w:numFmt w:val="decimal"/>
      <w:lvlText w:val="%6."/>
      <w:lvlJc w:val="left"/>
      <w:pPr>
        <w:tabs>
          <w:tab w:val="num" w:pos="4320"/>
        </w:tabs>
        <w:ind w:left="4320" w:hanging="360"/>
      </w:pPr>
    </w:lvl>
    <w:lvl w:ilvl="6" w:tplc="62A01FEE" w:tentative="1">
      <w:start w:val="1"/>
      <w:numFmt w:val="decimal"/>
      <w:lvlText w:val="%7."/>
      <w:lvlJc w:val="left"/>
      <w:pPr>
        <w:tabs>
          <w:tab w:val="num" w:pos="5040"/>
        </w:tabs>
        <w:ind w:left="5040" w:hanging="360"/>
      </w:pPr>
    </w:lvl>
    <w:lvl w:ilvl="7" w:tplc="4B486980" w:tentative="1">
      <w:start w:val="1"/>
      <w:numFmt w:val="decimal"/>
      <w:lvlText w:val="%8."/>
      <w:lvlJc w:val="left"/>
      <w:pPr>
        <w:tabs>
          <w:tab w:val="num" w:pos="5760"/>
        </w:tabs>
        <w:ind w:left="5760" w:hanging="360"/>
      </w:pPr>
    </w:lvl>
    <w:lvl w:ilvl="8" w:tplc="EF6CB446" w:tentative="1">
      <w:start w:val="1"/>
      <w:numFmt w:val="decimal"/>
      <w:lvlText w:val="%9."/>
      <w:lvlJc w:val="left"/>
      <w:pPr>
        <w:tabs>
          <w:tab w:val="num" w:pos="6480"/>
        </w:tabs>
        <w:ind w:left="6480" w:hanging="360"/>
      </w:pPr>
    </w:lvl>
  </w:abstractNum>
  <w:abstractNum w:abstractNumId="87" w15:restartNumberingAfterBreak="0">
    <w:nsid w:val="3BCC3CE0"/>
    <w:multiLevelType w:val="multilevel"/>
    <w:tmpl w:val="1A8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C0264BD"/>
    <w:multiLevelType w:val="multilevel"/>
    <w:tmpl w:val="CC38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D0F329C"/>
    <w:multiLevelType w:val="multilevel"/>
    <w:tmpl w:val="771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D331C4E"/>
    <w:multiLevelType w:val="multilevel"/>
    <w:tmpl w:val="135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DA05E10"/>
    <w:multiLevelType w:val="hybridMultilevel"/>
    <w:tmpl w:val="8B4C5FE6"/>
    <w:lvl w:ilvl="0" w:tplc="82883188">
      <w:start w:val="2"/>
      <w:numFmt w:val="lowerLetter"/>
      <w:lvlText w:val="%1."/>
      <w:lvlJc w:val="left"/>
      <w:pPr>
        <w:tabs>
          <w:tab w:val="num" w:pos="720"/>
        </w:tabs>
        <w:ind w:left="720" w:hanging="360"/>
      </w:pPr>
    </w:lvl>
    <w:lvl w:ilvl="1" w:tplc="82F21196" w:tentative="1">
      <w:start w:val="1"/>
      <w:numFmt w:val="decimal"/>
      <w:lvlText w:val="%2."/>
      <w:lvlJc w:val="left"/>
      <w:pPr>
        <w:tabs>
          <w:tab w:val="num" w:pos="1440"/>
        </w:tabs>
        <w:ind w:left="1440" w:hanging="360"/>
      </w:pPr>
    </w:lvl>
    <w:lvl w:ilvl="2" w:tplc="E97E2462" w:tentative="1">
      <w:start w:val="1"/>
      <w:numFmt w:val="decimal"/>
      <w:lvlText w:val="%3."/>
      <w:lvlJc w:val="left"/>
      <w:pPr>
        <w:tabs>
          <w:tab w:val="num" w:pos="2160"/>
        </w:tabs>
        <w:ind w:left="2160" w:hanging="360"/>
      </w:pPr>
    </w:lvl>
    <w:lvl w:ilvl="3" w:tplc="1DA4A680" w:tentative="1">
      <w:start w:val="1"/>
      <w:numFmt w:val="decimal"/>
      <w:lvlText w:val="%4."/>
      <w:lvlJc w:val="left"/>
      <w:pPr>
        <w:tabs>
          <w:tab w:val="num" w:pos="2880"/>
        </w:tabs>
        <w:ind w:left="2880" w:hanging="360"/>
      </w:pPr>
    </w:lvl>
    <w:lvl w:ilvl="4" w:tplc="311683EE" w:tentative="1">
      <w:start w:val="1"/>
      <w:numFmt w:val="decimal"/>
      <w:lvlText w:val="%5."/>
      <w:lvlJc w:val="left"/>
      <w:pPr>
        <w:tabs>
          <w:tab w:val="num" w:pos="3600"/>
        </w:tabs>
        <w:ind w:left="3600" w:hanging="360"/>
      </w:pPr>
    </w:lvl>
    <w:lvl w:ilvl="5" w:tplc="B5B44B4A" w:tentative="1">
      <w:start w:val="1"/>
      <w:numFmt w:val="decimal"/>
      <w:lvlText w:val="%6."/>
      <w:lvlJc w:val="left"/>
      <w:pPr>
        <w:tabs>
          <w:tab w:val="num" w:pos="4320"/>
        </w:tabs>
        <w:ind w:left="4320" w:hanging="360"/>
      </w:pPr>
    </w:lvl>
    <w:lvl w:ilvl="6" w:tplc="D8F82406" w:tentative="1">
      <w:start w:val="1"/>
      <w:numFmt w:val="decimal"/>
      <w:lvlText w:val="%7."/>
      <w:lvlJc w:val="left"/>
      <w:pPr>
        <w:tabs>
          <w:tab w:val="num" w:pos="5040"/>
        </w:tabs>
        <w:ind w:left="5040" w:hanging="360"/>
      </w:pPr>
    </w:lvl>
    <w:lvl w:ilvl="7" w:tplc="65EA5998" w:tentative="1">
      <w:start w:val="1"/>
      <w:numFmt w:val="decimal"/>
      <w:lvlText w:val="%8."/>
      <w:lvlJc w:val="left"/>
      <w:pPr>
        <w:tabs>
          <w:tab w:val="num" w:pos="5760"/>
        </w:tabs>
        <w:ind w:left="5760" w:hanging="360"/>
      </w:pPr>
    </w:lvl>
    <w:lvl w:ilvl="8" w:tplc="9C1EB602" w:tentative="1">
      <w:start w:val="1"/>
      <w:numFmt w:val="decimal"/>
      <w:lvlText w:val="%9."/>
      <w:lvlJc w:val="left"/>
      <w:pPr>
        <w:tabs>
          <w:tab w:val="num" w:pos="6480"/>
        </w:tabs>
        <w:ind w:left="6480" w:hanging="360"/>
      </w:pPr>
    </w:lvl>
  </w:abstractNum>
  <w:abstractNum w:abstractNumId="92" w15:restartNumberingAfterBreak="0">
    <w:nsid w:val="3DDB2AC8"/>
    <w:multiLevelType w:val="multilevel"/>
    <w:tmpl w:val="FA4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E8071DD"/>
    <w:multiLevelType w:val="hybridMultilevel"/>
    <w:tmpl w:val="ED5205E4"/>
    <w:lvl w:ilvl="0" w:tplc="3B5E0CE2">
      <w:start w:val="3"/>
      <w:numFmt w:val="lowerLetter"/>
      <w:lvlText w:val="%1."/>
      <w:lvlJc w:val="left"/>
      <w:pPr>
        <w:tabs>
          <w:tab w:val="num" w:pos="720"/>
        </w:tabs>
        <w:ind w:left="720" w:hanging="360"/>
      </w:pPr>
    </w:lvl>
    <w:lvl w:ilvl="1" w:tplc="BEC4DF38" w:tentative="1">
      <w:start w:val="1"/>
      <w:numFmt w:val="decimal"/>
      <w:lvlText w:val="%2."/>
      <w:lvlJc w:val="left"/>
      <w:pPr>
        <w:tabs>
          <w:tab w:val="num" w:pos="1440"/>
        </w:tabs>
        <w:ind w:left="1440" w:hanging="360"/>
      </w:pPr>
    </w:lvl>
    <w:lvl w:ilvl="2" w:tplc="F1EA3E62" w:tentative="1">
      <w:start w:val="1"/>
      <w:numFmt w:val="decimal"/>
      <w:lvlText w:val="%3."/>
      <w:lvlJc w:val="left"/>
      <w:pPr>
        <w:tabs>
          <w:tab w:val="num" w:pos="2160"/>
        </w:tabs>
        <w:ind w:left="2160" w:hanging="360"/>
      </w:pPr>
    </w:lvl>
    <w:lvl w:ilvl="3" w:tplc="C2D4E37E" w:tentative="1">
      <w:start w:val="1"/>
      <w:numFmt w:val="decimal"/>
      <w:lvlText w:val="%4."/>
      <w:lvlJc w:val="left"/>
      <w:pPr>
        <w:tabs>
          <w:tab w:val="num" w:pos="2880"/>
        </w:tabs>
        <w:ind w:left="2880" w:hanging="360"/>
      </w:pPr>
    </w:lvl>
    <w:lvl w:ilvl="4" w:tplc="1B46933A" w:tentative="1">
      <w:start w:val="1"/>
      <w:numFmt w:val="decimal"/>
      <w:lvlText w:val="%5."/>
      <w:lvlJc w:val="left"/>
      <w:pPr>
        <w:tabs>
          <w:tab w:val="num" w:pos="3600"/>
        </w:tabs>
        <w:ind w:left="3600" w:hanging="360"/>
      </w:pPr>
    </w:lvl>
    <w:lvl w:ilvl="5" w:tplc="A4864F6C" w:tentative="1">
      <w:start w:val="1"/>
      <w:numFmt w:val="decimal"/>
      <w:lvlText w:val="%6."/>
      <w:lvlJc w:val="left"/>
      <w:pPr>
        <w:tabs>
          <w:tab w:val="num" w:pos="4320"/>
        </w:tabs>
        <w:ind w:left="4320" w:hanging="360"/>
      </w:pPr>
    </w:lvl>
    <w:lvl w:ilvl="6" w:tplc="40D20588" w:tentative="1">
      <w:start w:val="1"/>
      <w:numFmt w:val="decimal"/>
      <w:lvlText w:val="%7."/>
      <w:lvlJc w:val="left"/>
      <w:pPr>
        <w:tabs>
          <w:tab w:val="num" w:pos="5040"/>
        </w:tabs>
        <w:ind w:left="5040" w:hanging="360"/>
      </w:pPr>
    </w:lvl>
    <w:lvl w:ilvl="7" w:tplc="974487D4" w:tentative="1">
      <w:start w:val="1"/>
      <w:numFmt w:val="decimal"/>
      <w:lvlText w:val="%8."/>
      <w:lvlJc w:val="left"/>
      <w:pPr>
        <w:tabs>
          <w:tab w:val="num" w:pos="5760"/>
        </w:tabs>
        <w:ind w:left="5760" w:hanging="360"/>
      </w:pPr>
    </w:lvl>
    <w:lvl w:ilvl="8" w:tplc="6C322E6E" w:tentative="1">
      <w:start w:val="1"/>
      <w:numFmt w:val="decimal"/>
      <w:lvlText w:val="%9."/>
      <w:lvlJc w:val="left"/>
      <w:pPr>
        <w:tabs>
          <w:tab w:val="num" w:pos="6480"/>
        </w:tabs>
        <w:ind w:left="6480" w:hanging="360"/>
      </w:pPr>
    </w:lvl>
  </w:abstractNum>
  <w:abstractNum w:abstractNumId="94" w15:restartNumberingAfterBreak="0">
    <w:nsid w:val="3F4736E6"/>
    <w:multiLevelType w:val="multilevel"/>
    <w:tmpl w:val="A3D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0192F4B"/>
    <w:multiLevelType w:val="hybridMultilevel"/>
    <w:tmpl w:val="220EF1F6"/>
    <w:lvl w:ilvl="0" w:tplc="EA42A6A8">
      <w:start w:val="14"/>
      <w:numFmt w:val="lowerLetter"/>
      <w:lvlText w:val="%1."/>
      <w:lvlJc w:val="left"/>
      <w:pPr>
        <w:tabs>
          <w:tab w:val="num" w:pos="720"/>
        </w:tabs>
        <w:ind w:left="720" w:hanging="360"/>
      </w:pPr>
    </w:lvl>
    <w:lvl w:ilvl="1" w:tplc="2B82A8F4" w:tentative="1">
      <w:start w:val="1"/>
      <w:numFmt w:val="decimal"/>
      <w:lvlText w:val="%2."/>
      <w:lvlJc w:val="left"/>
      <w:pPr>
        <w:tabs>
          <w:tab w:val="num" w:pos="1440"/>
        </w:tabs>
        <w:ind w:left="1440" w:hanging="360"/>
      </w:pPr>
    </w:lvl>
    <w:lvl w:ilvl="2" w:tplc="2550F882" w:tentative="1">
      <w:start w:val="1"/>
      <w:numFmt w:val="decimal"/>
      <w:lvlText w:val="%3."/>
      <w:lvlJc w:val="left"/>
      <w:pPr>
        <w:tabs>
          <w:tab w:val="num" w:pos="2160"/>
        </w:tabs>
        <w:ind w:left="2160" w:hanging="360"/>
      </w:pPr>
    </w:lvl>
    <w:lvl w:ilvl="3" w:tplc="2642126A" w:tentative="1">
      <w:start w:val="1"/>
      <w:numFmt w:val="decimal"/>
      <w:lvlText w:val="%4."/>
      <w:lvlJc w:val="left"/>
      <w:pPr>
        <w:tabs>
          <w:tab w:val="num" w:pos="2880"/>
        </w:tabs>
        <w:ind w:left="2880" w:hanging="360"/>
      </w:pPr>
    </w:lvl>
    <w:lvl w:ilvl="4" w:tplc="EB36114A" w:tentative="1">
      <w:start w:val="1"/>
      <w:numFmt w:val="decimal"/>
      <w:lvlText w:val="%5."/>
      <w:lvlJc w:val="left"/>
      <w:pPr>
        <w:tabs>
          <w:tab w:val="num" w:pos="3600"/>
        </w:tabs>
        <w:ind w:left="3600" w:hanging="360"/>
      </w:pPr>
    </w:lvl>
    <w:lvl w:ilvl="5" w:tplc="B76E6612" w:tentative="1">
      <w:start w:val="1"/>
      <w:numFmt w:val="decimal"/>
      <w:lvlText w:val="%6."/>
      <w:lvlJc w:val="left"/>
      <w:pPr>
        <w:tabs>
          <w:tab w:val="num" w:pos="4320"/>
        </w:tabs>
        <w:ind w:left="4320" w:hanging="360"/>
      </w:pPr>
    </w:lvl>
    <w:lvl w:ilvl="6" w:tplc="4D1ED0E0" w:tentative="1">
      <w:start w:val="1"/>
      <w:numFmt w:val="decimal"/>
      <w:lvlText w:val="%7."/>
      <w:lvlJc w:val="left"/>
      <w:pPr>
        <w:tabs>
          <w:tab w:val="num" w:pos="5040"/>
        </w:tabs>
        <w:ind w:left="5040" w:hanging="360"/>
      </w:pPr>
    </w:lvl>
    <w:lvl w:ilvl="7" w:tplc="BA2260FA" w:tentative="1">
      <w:start w:val="1"/>
      <w:numFmt w:val="decimal"/>
      <w:lvlText w:val="%8."/>
      <w:lvlJc w:val="left"/>
      <w:pPr>
        <w:tabs>
          <w:tab w:val="num" w:pos="5760"/>
        </w:tabs>
        <w:ind w:left="5760" w:hanging="360"/>
      </w:pPr>
    </w:lvl>
    <w:lvl w:ilvl="8" w:tplc="E18419DE" w:tentative="1">
      <w:start w:val="1"/>
      <w:numFmt w:val="decimal"/>
      <w:lvlText w:val="%9."/>
      <w:lvlJc w:val="left"/>
      <w:pPr>
        <w:tabs>
          <w:tab w:val="num" w:pos="6480"/>
        </w:tabs>
        <w:ind w:left="6480" w:hanging="360"/>
      </w:pPr>
    </w:lvl>
  </w:abstractNum>
  <w:abstractNum w:abstractNumId="96" w15:restartNumberingAfterBreak="0">
    <w:nsid w:val="40E97C1A"/>
    <w:multiLevelType w:val="multilevel"/>
    <w:tmpl w:val="8E527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0F0786F"/>
    <w:multiLevelType w:val="hybridMultilevel"/>
    <w:tmpl w:val="188C2166"/>
    <w:lvl w:ilvl="0" w:tplc="B2444E98">
      <w:start w:val="22"/>
      <w:numFmt w:val="lowerLetter"/>
      <w:lvlText w:val="%1."/>
      <w:lvlJc w:val="left"/>
      <w:pPr>
        <w:tabs>
          <w:tab w:val="num" w:pos="720"/>
        </w:tabs>
        <w:ind w:left="720" w:hanging="360"/>
      </w:pPr>
    </w:lvl>
    <w:lvl w:ilvl="1" w:tplc="81AC46C2" w:tentative="1">
      <w:start w:val="1"/>
      <w:numFmt w:val="decimal"/>
      <w:lvlText w:val="%2."/>
      <w:lvlJc w:val="left"/>
      <w:pPr>
        <w:tabs>
          <w:tab w:val="num" w:pos="1440"/>
        </w:tabs>
        <w:ind w:left="1440" w:hanging="360"/>
      </w:pPr>
    </w:lvl>
    <w:lvl w:ilvl="2" w:tplc="12C46A84" w:tentative="1">
      <w:start w:val="1"/>
      <w:numFmt w:val="decimal"/>
      <w:lvlText w:val="%3."/>
      <w:lvlJc w:val="left"/>
      <w:pPr>
        <w:tabs>
          <w:tab w:val="num" w:pos="2160"/>
        </w:tabs>
        <w:ind w:left="2160" w:hanging="360"/>
      </w:pPr>
    </w:lvl>
    <w:lvl w:ilvl="3" w:tplc="E3DE61CC" w:tentative="1">
      <w:start w:val="1"/>
      <w:numFmt w:val="decimal"/>
      <w:lvlText w:val="%4."/>
      <w:lvlJc w:val="left"/>
      <w:pPr>
        <w:tabs>
          <w:tab w:val="num" w:pos="2880"/>
        </w:tabs>
        <w:ind w:left="2880" w:hanging="360"/>
      </w:pPr>
    </w:lvl>
    <w:lvl w:ilvl="4" w:tplc="372A90A8" w:tentative="1">
      <w:start w:val="1"/>
      <w:numFmt w:val="decimal"/>
      <w:lvlText w:val="%5."/>
      <w:lvlJc w:val="left"/>
      <w:pPr>
        <w:tabs>
          <w:tab w:val="num" w:pos="3600"/>
        </w:tabs>
        <w:ind w:left="3600" w:hanging="360"/>
      </w:pPr>
    </w:lvl>
    <w:lvl w:ilvl="5" w:tplc="E4647908" w:tentative="1">
      <w:start w:val="1"/>
      <w:numFmt w:val="decimal"/>
      <w:lvlText w:val="%6."/>
      <w:lvlJc w:val="left"/>
      <w:pPr>
        <w:tabs>
          <w:tab w:val="num" w:pos="4320"/>
        </w:tabs>
        <w:ind w:left="4320" w:hanging="360"/>
      </w:pPr>
    </w:lvl>
    <w:lvl w:ilvl="6" w:tplc="A1D8781A" w:tentative="1">
      <w:start w:val="1"/>
      <w:numFmt w:val="decimal"/>
      <w:lvlText w:val="%7."/>
      <w:lvlJc w:val="left"/>
      <w:pPr>
        <w:tabs>
          <w:tab w:val="num" w:pos="5040"/>
        </w:tabs>
        <w:ind w:left="5040" w:hanging="360"/>
      </w:pPr>
    </w:lvl>
    <w:lvl w:ilvl="7" w:tplc="D90E9200" w:tentative="1">
      <w:start w:val="1"/>
      <w:numFmt w:val="decimal"/>
      <w:lvlText w:val="%8."/>
      <w:lvlJc w:val="left"/>
      <w:pPr>
        <w:tabs>
          <w:tab w:val="num" w:pos="5760"/>
        </w:tabs>
        <w:ind w:left="5760" w:hanging="360"/>
      </w:pPr>
    </w:lvl>
    <w:lvl w:ilvl="8" w:tplc="AAA871E6" w:tentative="1">
      <w:start w:val="1"/>
      <w:numFmt w:val="decimal"/>
      <w:lvlText w:val="%9."/>
      <w:lvlJc w:val="left"/>
      <w:pPr>
        <w:tabs>
          <w:tab w:val="num" w:pos="6480"/>
        </w:tabs>
        <w:ind w:left="6480" w:hanging="360"/>
      </w:pPr>
    </w:lvl>
  </w:abstractNum>
  <w:abstractNum w:abstractNumId="98" w15:restartNumberingAfterBreak="0">
    <w:nsid w:val="41244D30"/>
    <w:multiLevelType w:val="multilevel"/>
    <w:tmpl w:val="D7325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17A1E15"/>
    <w:multiLevelType w:val="multilevel"/>
    <w:tmpl w:val="635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35303FB"/>
    <w:multiLevelType w:val="multilevel"/>
    <w:tmpl w:val="CCBA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37779C1"/>
    <w:multiLevelType w:val="hybridMultilevel"/>
    <w:tmpl w:val="639CE33A"/>
    <w:lvl w:ilvl="0" w:tplc="CD48D384">
      <w:start w:val="8"/>
      <w:numFmt w:val="lowerLetter"/>
      <w:lvlText w:val="%1."/>
      <w:lvlJc w:val="left"/>
      <w:pPr>
        <w:tabs>
          <w:tab w:val="num" w:pos="720"/>
        </w:tabs>
        <w:ind w:left="720" w:hanging="360"/>
      </w:pPr>
    </w:lvl>
    <w:lvl w:ilvl="1" w:tplc="F9A27AFC" w:tentative="1">
      <w:start w:val="1"/>
      <w:numFmt w:val="decimal"/>
      <w:lvlText w:val="%2."/>
      <w:lvlJc w:val="left"/>
      <w:pPr>
        <w:tabs>
          <w:tab w:val="num" w:pos="1440"/>
        </w:tabs>
        <w:ind w:left="1440" w:hanging="360"/>
      </w:pPr>
    </w:lvl>
    <w:lvl w:ilvl="2" w:tplc="9AA8ABA8" w:tentative="1">
      <w:start w:val="1"/>
      <w:numFmt w:val="decimal"/>
      <w:lvlText w:val="%3."/>
      <w:lvlJc w:val="left"/>
      <w:pPr>
        <w:tabs>
          <w:tab w:val="num" w:pos="2160"/>
        </w:tabs>
        <w:ind w:left="2160" w:hanging="360"/>
      </w:pPr>
    </w:lvl>
    <w:lvl w:ilvl="3" w:tplc="EF82DAF4" w:tentative="1">
      <w:start w:val="1"/>
      <w:numFmt w:val="decimal"/>
      <w:lvlText w:val="%4."/>
      <w:lvlJc w:val="left"/>
      <w:pPr>
        <w:tabs>
          <w:tab w:val="num" w:pos="2880"/>
        </w:tabs>
        <w:ind w:left="2880" w:hanging="360"/>
      </w:pPr>
    </w:lvl>
    <w:lvl w:ilvl="4" w:tplc="57140C38" w:tentative="1">
      <w:start w:val="1"/>
      <w:numFmt w:val="decimal"/>
      <w:lvlText w:val="%5."/>
      <w:lvlJc w:val="left"/>
      <w:pPr>
        <w:tabs>
          <w:tab w:val="num" w:pos="3600"/>
        </w:tabs>
        <w:ind w:left="3600" w:hanging="360"/>
      </w:pPr>
    </w:lvl>
    <w:lvl w:ilvl="5" w:tplc="3970EDC2" w:tentative="1">
      <w:start w:val="1"/>
      <w:numFmt w:val="decimal"/>
      <w:lvlText w:val="%6."/>
      <w:lvlJc w:val="left"/>
      <w:pPr>
        <w:tabs>
          <w:tab w:val="num" w:pos="4320"/>
        </w:tabs>
        <w:ind w:left="4320" w:hanging="360"/>
      </w:pPr>
    </w:lvl>
    <w:lvl w:ilvl="6" w:tplc="B0204E98" w:tentative="1">
      <w:start w:val="1"/>
      <w:numFmt w:val="decimal"/>
      <w:lvlText w:val="%7."/>
      <w:lvlJc w:val="left"/>
      <w:pPr>
        <w:tabs>
          <w:tab w:val="num" w:pos="5040"/>
        </w:tabs>
        <w:ind w:left="5040" w:hanging="360"/>
      </w:pPr>
    </w:lvl>
    <w:lvl w:ilvl="7" w:tplc="B29485D0" w:tentative="1">
      <w:start w:val="1"/>
      <w:numFmt w:val="decimal"/>
      <w:lvlText w:val="%8."/>
      <w:lvlJc w:val="left"/>
      <w:pPr>
        <w:tabs>
          <w:tab w:val="num" w:pos="5760"/>
        </w:tabs>
        <w:ind w:left="5760" w:hanging="360"/>
      </w:pPr>
    </w:lvl>
    <w:lvl w:ilvl="8" w:tplc="241A5DF4" w:tentative="1">
      <w:start w:val="1"/>
      <w:numFmt w:val="decimal"/>
      <w:lvlText w:val="%9."/>
      <w:lvlJc w:val="left"/>
      <w:pPr>
        <w:tabs>
          <w:tab w:val="num" w:pos="6480"/>
        </w:tabs>
        <w:ind w:left="6480" w:hanging="360"/>
      </w:pPr>
    </w:lvl>
  </w:abstractNum>
  <w:abstractNum w:abstractNumId="102" w15:restartNumberingAfterBreak="0">
    <w:nsid w:val="44367DFE"/>
    <w:multiLevelType w:val="multilevel"/>
    <w:tmpl w:val="759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5187CBE"/>
    <w:multiLevelType w:val="multilevel"/>
    <w:tmpl w:val="A8C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6323B9D"/>
    <w:multiLevelType w:val="multilevel"/>
    <w:tmpl w:val="70EA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7D03156"/>
    <w:multiLevelType w:val="hybridMultilevel"/>
    <w:tmpl w:val="E076CC98"/>
    <w:lvl w:ilvl="0" w:tplc="7D0E289E">
      <w:start w:val="23"/>
      <w:numFmt w:val="lowerLetter"/>
      <w:lvlText w:val="%1."/>
      <w:lvlJc w:val="left"/>
      <w:pPr>
        <w:tabs>
          <w:tab w:val="num" w:pos="720"/>
        </w:tabs>
        <w:ind w:left="720" w:hanging="360"/>
      </w:pPr>
    </w:lvl>
    <w:lvl w:ilvl="1" w:tplc="93F6C968" w:tentative="1">
      <w:start w:val="1"/>
      <w:numFmt w:val="decimal"/>
      <w:lvlText w:val="%2."/>
      <w:lvlJc w:val="left"/>
      <w:pPr>
        <w:tabs>
          <w:tab w:val="num" w:pos="1440"/>
        </w:tabs>
        <w:ind w:left="1440" w:hanging="360"/>
      </w:pPr>
    </w:lvl>
    <w:lvl w:ilvl="2" w:tplc="29AAE42C" w:tentative="1">
      <w:start w:val="1"/>
      <w:numFmt w:val="decimal"/>
      <w:lvlText w:val="%3."/>
      <w:lvlJc w:val="left"/>
      <w:pPr>
        <w:tabs>
          <w:tab w:val="num" w:pos="2160"/>
        </w:tabs>
        <w:ind w:left="2160" w:hanging="360"/>
      </w:pPr>
    </w:lvl>
    <w:lvl w:ilvl="3" w:tplc="1E34F1D4" w:tentative="1">
      <w:start w:val="1"/>
      <w:numFmt w:val="decimal"/>
      <w:lvlText w:val="%4."/>
      <w:lvlJc w:val="left"/>
      <w:pPr>
        <w:tabs>
          <w:tab w:val="num" w:pos="2880"/>
        </w:tabs>
        <w:ind w:left="2880" w:hanging="360"/>
      </w:pPr>
    </w:lvl>
    <w:lvl w:ilvl="4" w:tplc="E69A60BC" w:tentative="1">
      <w:start w:val="1"/>
      <w:numFmt w:val="decimal"/>
      <w:lvlText w:val="%5."/>
      <w:lvlJc w:val="left"/>
      <w:pPr>
        <w:tabs>
          <w:tab w:val="num" w:pos="3600"/>
        </w:tabs>
        <w:ind w:left="3600" w:hanging="360"/>
      </w:pPr>
    </w:lvl>
    <w:lvl w:ilvl="5" w:tplc="A06AAA76" w:tentative="1">
      <w:start w:val="1"/>
      <w:numFmt w:val="decimal"/>
      <w:lvlText w:val="%6."/>
      <w:lvlJc w:val="left"/>
      <w:pPr>
        <w:tabs>
          <w:tab w:val="num" w:pos="4320"/>
        </w:tabs>
        <w:ind w:left="4320" w:hanging="360"/>
      </w:pPr>
    </w:lvl>
    <w:lvl w:ilvl="6" w:tplc="EDDA5764" w:tentative="1">
      <w:start w:val="1"/>
      <w:numFmt w:val="decimal"/>
      <w:lvlText w:val="%7."/>
      <w:lvlJc w:val="left"/>
      <w:pPr>
        <w:tabs>
          <w:tab w:val="num" w:pos="5040"/>
        </w:tabs>
        <w:ind w:left="5040" w:hanging="360"/>
      </w:pPr>
    </w:lvl>
    <w:lvl w:ilvl="7" w:tplc="0BD06A32" w:tentative="1">
      <w:start w:val="1"/>
      <w:numFmt w:val="decimal"/>
      <w:lvlText w:val="%8."/>
      <w:lvlJc w:val="left"/>
      <w:pPr>
        <w:tabs>
          <w:tab w:val="num" w:pos="5760"/>
        </w:tabs>
        <w:ind w:left="5760" w:hanging="360"/>
      </w:pPr>
    </w:lvl>
    <w:lvl w:ilvl="8" w:tplc="9BF80DFE" w:tentative="1">
      <w:start w:val="1"/>
      <w:numFmt w:val="decimal"/>
      <w:lvlText w:val="%9."/>
      <w:lvlJc w:val="left"/>
      <w:pPr>
        <w:tabs>
          <w:tab w:val="num" w:pos="6480"/>
        </w:tabs>
        <w:ind w:left="6480" w:hanging="360"/>
      </w:pPr>
    </w:lvl>
  </w:abstractNum>
  <w:abstractNum w:abstractNumId="106" w15:restartNumberingAfterBreak="0">
    <w:nsid w:val="47D9115A"/>
    <w:multiLevelType w:val="multilevel"/>
    <w:tmpl w:val="ADC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8250629"/>
    <w:multiLevelType w:val="multilevel"/>
    <w:tmpl w:val="1402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8D258F0"/>
    <w:multiLevelType w:val="multilevel"/>
    <w:tmpl w:val="72EC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8F3681E"/>
    <w:multiLevelType w:val="multilevel"/>
    <w:tmpl w:val="11AC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9D37ADE"/>
    <w:multiLevelType w:val="hybridMultilevel"/>
    <w:tmpl w:val="D7C4FA58"/>
    <w:lvl w:ilvl="0" w:tplc="B48019A4">
      <w:start w:val="3"/>
      <w:numFmt w:val="lowerLetter"/>
      <w:lvlText w:val="%1."/>
      <w:lvlJc w:val="left"/>
      <w:pPr>
        <w:tabs>
          <w:tab w:val="num" w:pos="720"/>
        </w:tabs>
        <w:ind w:left="720" w:hanging="360"/>
      </w:pPr>
    </w:lvl>
    <w:lvl w:ilvl="1" w:tplc="20DC1120" w:tentative="1">
      <w:start w:val="1"/>
      <w:numFmt w:val="decimal"/>
      <w:lvlText w:val="%2."/>
      <w:lvlJc w:val="left"/>
      <w:pPr>
        <w:tabs>
          <w:tab w:val="num" w:pos="1440"/>
        </w:tabs>
        <w:ind w:left="1440" w:hanging="360"/>
      </w:pPr>
    </w:lvl>
    <w:lvl w:ilvl="2" w:tplc="476EB550" w:tentative="1">
      <w:start w:val="1"/>
      <w:numFmt w:val="decimal"/>
      <w:lvlText w:val="%3."/>
      <w:lvlJc w:val="left"/>
      <w:pPr>
        <w:tabs>
          <w:tab w:val="num" w:pos="2160"/>
        </w:tabs>
        <w:ind w:left="2160" w:hanging="360"/>
      </w:pPr>
    </w:lvl>
    <w:lvl w:ilvl="3" w:tplc="70D875CE" w:tentative="1">
      <w:start w:val="1"/>
      <w:numFmt w:val="decimal"/>
      <w:lvlText w:val="%4."/>
      <w:lvlJc w:val="left"/>
      <w:pPr>
        <w:tabs>
          <w:tab w:val="num" w:pos="2880"/>
        </w:tabs>
        <w:ind w:left="2880" w:hanging="360"/>
      </w:pPr>
    </w:lvl>
    <w:lvl w:ilvl="4" w:tplc="E06C35B4" w:tentative="1">
      <w:start w:val="1"/>
      <w:numFmt w:val="decimal"/>
      <w:lvlText w:val="%5."/>
      <w:lvlJc w:val="left"/>
      <w:pPr>
        <w:tabs>
          <w:tab w:val="num" w:pos="3600"/>
        </w:tabs>
        <w:ind w:left="3600" w:hanging="360"/>
      </w:pPr>
    </w:lvl>
    <w:lvl w:ilvl="5" w:tplc="AF74616A" w:tentative="1">
      <w:start w:val="1"/>
      <w:numFmt w:val="decimal"/>
      <w:lvlText w:val="%6."/>
      <w:lvlJc w:val="left"/>
      <w:pPr>
        <w:tabs>
          <w:tab w:val="num" w:pos="4320"/>
        </w:tabs>
        <w:ind w:left="4320" w:hanging="360"/>
      </w:pPr>
    </w:lvl>
    <w:lvl w:ilvl="6" w:tplc="837A6DFC" w:tentative="1">
      <w:start w:val="1"/>
      <w:numFmt w:val="decimal"/>
      <w:lvlText w:val="%7."/>
      <w:lvlJc w:val="left"/>
      <w:pPr>
        <w:tabs>
          <w:tab w:val="num" w:pos="5040"/>
        </w:tabs>
        <w:ind w:left="5040" w:hanging="360"/>
      </w:pPr>
    </w:lvl>
    <w:lvl w:ilvl="7" w:tplc="E35A8CB6" w:tentative="1">
      <w:start w:val="1"/>
      <w:numFmt w:val="decimal"/>
      <w:lvlText w:val="%8."/>
      <w:lvlJc w:val="left"/>
      <w:pPr>
        <w:tabs>
          <w:tab w:val="num" w:pos="5760"/>
        </w:tabs>
        <w:ind w:left="5760" w:hanging="360"/>
      </w:pPr>
    </w:lvl>
    <w:lvl w:ilvl="8" w:tplc="C03EB930" w:tentative="1">
      <w:start w:val="1"/>
      <w:numFmt w:val="decimal"/>
      <w:lvlText w:val="%9."/>
      <w:lvlJc w:val="left"/>
      <w:pPr>
        <w:tabs>
          <w:tab w:val="num" w:pos="6480"/>
        </w:tabs>
        <w:ind w:left="6480" w:hanging="360"/>
      </w:pPr>
    </w:lvl>
  </w:abstractNum>
  <w:abstractNum w:abstractNumId="111" w15:restartNumberingAfterBreak="0">
    <w:nsid w:val="4B873AF7"/>
    <w:multiLevelType w:val="multilevel"/>
    <w:tmpl w:val="945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BC934A6"/>
    <w:multiLevelType w:val="multilevel"/>
    <w:tmpl w:val="011E2D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C3B2C0A"/>
    <w:multiLevelType w:val="multilevel"/>
    <w:tmpl w:val="52F63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C3B40D4"/>
    <w:multiLevelType w:val="multilevel"/>
    <w:tmpl w:val="A15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0A3758"/>
    <w:multiLevelType w:val="multilevel"/>
    <w:tmpl w:val="E6D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D85398B"/>
    <w:multiLevelType w:val="multilevel"/>
    <w:tmpl w:val="8394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DBD1540"/>
    <w:multiLevelType w:val="multilevel"/>
    <w:tmpl w:val="DAF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2901E32"/>
    <w:multiLevelType w:val="hybridMultilevel"/>
    <w:tmpl w:val="34364DF6"/>
    <w:lvl w:ilvl="0" w:tplc="44249CD8">
      <w:start w:val="12"/>
      <w:numFmt w:val="lowerLetter"/>
      <w:lvlText w:val="%1."/>
      <w:lvlJc w:val="left"/>
      <w:pPr>
        <w:tabs>
          <w:tab w:val="num" w:pos="720"/>
        </w:tabs>
        <w:ind w:left="720" w:hanging="360"/>
      </w:pPr>
    </w:lvl>
    <w:lvl w:ilvl="1" w:tplc="74348192" w:tentative="1">
      <w:start w:val="1"/>
      <w:numFmt w:val="decimal"/>
      <w:lvlText w:val="%2."/>
      <w:lvlJc w:val="left"/>
      <w:pPr>
        <w:tabs>
          <w:tab w:val="num" w:pos="1440"/>
        </w:tabs>
        <w:ind w:left="1440" w:hanging="360"/>
      </w:pPr>
    </w:lvl>
    <w:lvl w:ilvl="2" w:tplc="61A0A542" w:tentative="1">
      <w:start w:val="1"/>
      <w:numFmt w:val="decimal"/>
      <w:lvlText w:val="%3."/>
      <w:lvlJc w:val="left"/>
      <w:pPr>
        <w:tabs>
          <w:tab w:val="num" w:pos="2160"/>
        </w:tabs>
        <w:ind w:left="2160" w:hanging="360"/>
      </w:pPr>
    </w:lvl>
    <w:lvl w:ilvl="3" w:tplc="581A3384" w:tentative="1">
      <w:start w:val="1"/>
      <w:numFmt w:val="decimal"/>
      <w:lvlText w:val="%4."/>
      <w:lvlJc w:val="left"/>
      <w:pPr>
        <w:tabs>
          <w:tab w:val="num" w:pos="2880"/>
        </w:tabs>
        <w:ind w:left="2880" w:hanging="360"/>
      </w:pPr>
    </w:lvl>
    <w:lvl w:ilvl="4" w:tplc="C2DE6D88" w:tentative="1">
      <w:start w:val="1"/>
      <w:numFmt w:val="decimal"/>
      <w:lvlText w:val="%5."/>
      <w:lvlJc w:val="left"/>
      <w:pPr>
        <w:tabs>
          <w:tab w:val="num" w:pos="3600"/>
        </w:tabs>
        <w:ind w:left="3600" w:hanging="360"/>
      </w:pPr>
    </w:lvl>
    <w:lvl w:ilvl="5" w:tplc="82A8D6D6" w:tentative="1">
      <w:start w:val="1"/>
      <w:numFmt w:val="decimal"/>
      <w:lvlText w:val="%6."/>
      <w:lvlJc w:val="left"/>
      <w:pPr>
        <w:tabs>
          <w:tab w:val="num" w:pos="4320"/>
        </w:tabs>
        <w:ind w:left="4320" w:hanging="360"/>
      </w:pPr>
    </w:lvl>
    <w:lvl w:ilvl="6" w:tplc="76EC97A0" w:tentative="1">
      <w:start w:val="1"/>
      <w:numFmt w:val="decimal"/>
      <w:lvlText w:val="%7."/>
      <w:lvlJc w:val="left"/>
      <w:pPr>
        <w:tabs>
          <w:tab w:val="num" w:pos="5040"/>
        </w:tabs>
        <w:ind w:left="5040" w:hanging="360"/>
      </w:pPr>
    </w:lvl>
    <w:lvl w:ilvl="7" w:tplc="7AFC8212" w:tentative="1">
      <w:start w:val="1"/>
      <w:numFmt w:val="decimal"/>
      <w:lvlText w:val="%8."/>
      <w:lvlJc w:val="left"/>
      <w:pPr>
        <w:tabs>
          <w:tab w:val="num" w:pos="5760"/>
        </w:tabs>
        <w:ind w:left="5760" w:hanging="360"/>
      </w:pPr>
    </w:lvl>
    <w:lvl w:ilvl="8" w:tplc="67BABC26" w:tentative="1">
      <w:start w:val="1"/>
      <w:numFmt w:val="decimal"/>
      <w:lvlText w:val="%9."/>
      <w:lvlJc w:val="left"/>
      <w:pPr>
        <w:tabs>
          <w:tab w:val="num" w:pos="6480"/>
        </w:tabs>
        <w:ind w:left="6480" w:hanging="360"/>
      </w:pPr>
    </w:lvl>
  </w:abstractNum>
  <w:abstractNum w:abstractNumId="119" w15:restartNumberingAfterBreak="0">
    <w:nsid w:val="52B66023"/>
    <w:multiLevelType w:val="multilevel"/>
    <w:tmpl w:val="E5C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3BF158E"/>
    <w:multiLevelType w:val="multilevel"/>
    <w:tmpl w:val="1D0C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806CCD"/>
    <w:multiLevelType w:val="multilevel"/>
    <w:tmpl w:val="8AA0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4F04817"/>
    <w:multiLevelType w:val="multilevel"/>
    <w:tmpl w:val="D6647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6E83D29"/>
    <w:multiLevelType w:val="multilevel"/>
    <w:tmpl w:val="09F0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7953059"/>
    <w:multiLevelType w:val="multilevel"/>
    <w:tmpl w:val="F98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8F44DEF"/>
    <w:multiLevelType w:val="multilevel"/>
    <w:tmpl w:val="08A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95E2D42"/>
    <w:multiLevelType w:val="hybridMultilevel"/>
    <w:tmpl w:val="ED76549A"/>
    <w:lvl w:ilvl="0" w:tplc="FB5CC0C4">
      <w:start w:val="24"/>
      <w:numFmt w:val="lowerLetter"/>
      <w:lvlText w:val="%1."/>
      <w:lvlJc w:val="left"/>
      <w:pPr>
        <w:tabs>
          <w:tab w:val="num" w:pos="720"/>
        </w:tabs>
        <w:ind w:left="720" w:hanging="360"/>
      </w:pPr>
    </w:lvl>
    <w:lvl w:ilvl="1" w:tplc="CC383590" w:tentative="1">
      <w:start w:val="1"/>
      <w:numFmt w:val="decimal"/>
      <w:lvlText w:val="%2."/>
      <w:lvlJc w:val="left"/>
      <w:pPr>
        <w:tabs>
          <w:tab w:val="num" w:pos="1440"/>
        </w:tabs>
        <w:ind w:left="1440" w:hanging="360"/>
      </w:pPr>
    </w:lvl>
    <w:lvl w:ilvl="2" w:tplc="4ED0E1FE" w:tentative="1">
      <w:start w:val="1"/>
      <w:numFmt w:val="decimal"/>
      <w:lvlText w:val="%3."/>
      <w:lvlJc w:val="left"/>
      <w:pPr>
        <w:tabs>
          <w:tab w:val="num" w:pos="2160"/>
        </w:tabs>
        <w:ind w:left="2160" w:hanging="360"/>
      </w:pPr>
    </w:lvl>
    <w:lvl w:ilvl="3" w:tplc="898C44BE" w:tentative="1">
      <w:start w:val="1"/>
      <w:numFmt w:val="decimal"/>
      <w:lvlText w:val="%4."/>
      <w:lvlJc w:val="left"/>
      <w:pPr>
        <w:tabs>
          <w:tab w:val="num" w:pos="2880"/>
        </w:tabs>
        <w:ind w:left="2880" w:hanging="360"/>
      </w:pPr>
    </w:lvl>
    <w:lvl w:ilvl="4" w:tplc="90F221E0" w:tentative="1">
      <w:start w:val="1"/>
      <w:numFmt w:val="decimal"/>
      <w:lvlText w:val="%5."/>
      <w:lvlJc w:val="left"/>
      <w:pPr>
        <w:tabs>
          <w:tab w:val="num" w:pos="3600"/>
        </w:tabs>
        <w:ind w:left="3600" w:hanging="360"/>
      </w:pPr>
    </w:lvl>
    <w:lvl w:ilvl="5" w:tplc="01C2EDC2" w:tentative="1">
      <w:start w:val="1"/>
      <w:numFmt w:val="decimal"/>
      <w:lvlText w:val="%6."/>
      <w:lvlJc w:val="left"/>
      <w:pPr>
        <w:tabs>
          <w:tab w:val="num" w:pos="4320"/>
        </w:tabs>
        <w:ind w:left="4320" w:hanging="360"/>
      </w:pPr>
    </w:lvl>
    <w:lvl w:ilvl="6" w:tplc="BA5269CA" w:tentative="1">
      <w:start w:val="1"/>
      <w:numFmt w:val="decimal"/>
      <w:lvlText w:val="%7."/>
      <w:lvlJc w:val="left"/>
      <w:pPr>
        <w:tabs>
          <w:tab w:val="num" w:pos="5040"/>
        </w:tabs>
        <w:ind w:left="5040" w:hanging="360"/>
      </w:pPr>
    </w:lvl>
    <w:lvl w:ilvl="7" w:tplc="D8142EEE" w:tentative="1">
      <w:start w:val="1"/>
      <w:numFmt w:val="decimal"/>
      <w:lvlText w:val="%8."/>
      <w:lvlJc w:val="left"/>
      <w:pPr>
        <w:tabs>
          <w:tab w:val="num" w:pos="5760"/>
        </w:tabs>
        <w:ind w:left="5760" w:hanging="360"/>
      </w:pPr>
    </w:lvl>
    <w:lvl w:ilvl="8" w:tplc="C7B4BBCC" w:tentative="1">
      <w:start w:val="1"/>
      <w:numFmt w:val="decimal"/>
      <w:lvlText w:val="%9."/>
      <w:lvlJc w:val="left"/>
      <w:pPr>
        <w:tabs>
          <w:tab w:val="num" w:pos="6480"/>
        </w:tabs>
        <w:ind w:left="6480" w:hanging="360"/>
      </w:pPr>
    </w:lvl>
  </w:abstractNum>
  <w:abstractNum w:abstractNumId="127" w15:restartNumberingAfterBreak="0">
    <w:nsid w:val="5A663EC5"/>
    <w:multiLevelType w:val="multilevel"/>
    <w:tmpl w:val="9EA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B24431E"/>
    <w:multiLevelType w:val="hybridMultilevel"/>
    <w:tmpl w:val="3CB41BFA"/>
    <w:lvl w:ilvl="0" w:tplc="C014567E">
      <w:start w:val="4"/>
      <w:numFmt w:val="lowerLetter"/>
      <w:lvlText w:val="%1."/>
      <w:lvlJc w:val="left"/>
      <w:pPr>
        <w:tabs>
          <w:tab w:val="num" w:pos="720"/>
        </w:tabs>
        <w:ind w:left="720" w:hanging="360"/>
      </w:pPr>
    </w:lvl>
    <w:lvl w:ilvl="1" w:tplc="96AE23DA" w:tentative="1">
      <w:start w:val="1"/>
      <w:numFmt w:val="decimal"/>
      <w:lvlText w:val="%2."/>
      <w:lvlJc w:val="left"/>
      <w:pPr>
        <w:tabs>
          <w:tab w:val="num" w:pos="1440"/>
        </w:tabs>
        <w:ind w:left="1440" w:hanging="360"/>
      </w:pPr>
    </w:lvl>
    <w:lvl w:ilvl="2" w:tplc="A3CC640E" w:tentative="1">
      <w:start w:val="1"/>
      <w:numFmt w:val="decimal"/>
      <w:lvlText w:val="%3."/>
      <w:lvlJc w:val="left"/>
      <w:pPr>
        <w:tabs>
          <w:tab w:val="num" w:pos="2160"/>
        </w:tabs>
        <w:ind w:left="2160" w:hanging="360"/>
      </w:pPr>
    </w:lvl>
    <w:lvl w:ilvl="3" w:tplc="FDA42A02" w:tentative="1">
      <w:start w:val="1"/>
      <w:numFmt w:val="decimal"/>
      <w:lvlText w:val="%4."/>
      <w:lvlJc w:val="left"/>
      <w:pPr>
        <w:tabs>
          <w:tab w:val="num" w:pos="2880"/>
        </w:tabs>
        <w:ind w:left="2880" w:hanging="360"/>
      </w:pPr>
    </w:lvl>
    <w:lvl w:ilvl="4" w:tplc="F3360ED8" w:tentative="1">
      <w:start w:val="1"/>
      <w:numFmt w:val="decimal"/>
      <w:lvlText w:val="%5."/>
      <w:lvlJc w:val="left"/>
      <w:pPr>
        <w:tabs>
          <w:tab w:val="num" w:pos="3600"/>
        </w:tabs>
        <w:ind w:left="3600" w:hanging="360"/>
      </w:pPr>
    </w:lvl>
    <w:lvl w:ilvl="5" w:tplc="DB002FC0" w:tentative="1">
      <w:start w:val="1"/>
      <w:numFmt w:val="decimal"/>
      <w:lvlText w:val="%6."/>
      <w:lvlJc w:val="left"/>
      <w:pPr>
        <w:tabs>
          <w:tab w:val="num" w:pos="4320"/>
        </w:tabs>
        <w:ind w:left="4320" w:hanging="360"/>
      </w:pPr>
    </w:lvl>
    <w:lvl w:ilvl="6" w:tplc="23781F5C" w:tentative="1">
      <w:start w:val="1"/>
      <w:numFmt w:val="decimal"/>
      <w:lvlText w:val="%7."/>
      <w:lvlJc w:val="left"/>
      <w:pPr>
        <w:tabs>
          <w:tab w:val="num" w:pos="5040"/>
        </w:tabs>
        <w:ind w:left="5040" w:hanging="360"/>
      </w:pPr>
    </w:lvl>
    <w:lvl w:ilvl="7" w:tplc="67767F5A" w:tentative="1">
      <w:start w:val="1"/>
      <w:numFmt w:val="decimal"/>
      <w:lvlText w:val="%8."/>
      <w:lvlJc w:val="left"/>
      <w:pPr>
        <w:tabs>
          <w:tab w:val="num" w:pos="5760"/>
        </w:tabs>
        <w:ind w:left="5760" w:hanging="360"/>
      </w:pPr>
    </w:lvl>
    <w:lvl w:ilvl="8" w:tplc="127C7884" w:tentative="1">
      <w:start w:val="1"/>
      <w:numFmt w:val="decimal"/>
      <w:lvlText w:val="%9."/>
      <w:lvlJc w:val="left"/>
      <w:pPr>
        <w:tabs>
          <w:tab w:val="num" w:pos="6480"/>
        </w:tabs>
        <w:ind w:left="6480" w:hanging="360"/>
      </w:pPr>
    </w:lvl>
  </w:abstractNum>
  <w:abstractNum w:abstractNumId="129" w15:restartNumberingAfterBreak="0">
    <w:nsid w:val="5B7E326D"/>
    <w:multiLevelType w:val="multilevel"/>
    <w:tmpl w:val="6CC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BB576AA"/>
    <w:multiLevelType w:val="multilevel"/>
    <w:tmpl w:val="39A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C754F06"/>
    <w:multiLevelType w:val="multilevel"/>
    <w:tmpl w:val="982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CCB1DB7"/>
    <w:multiLevelType w:val="multilevel"/>
    <w:tmpl w:val="7A3A6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D491634"/>
    <w:multiLevelType w:val="multilevel"/>
    <w:tmpl w:val="DA2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D9E356C"/>
    <w:multiLevelType w:val="multilevel"/>
    <w:tmpl w:val="6FD0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AA0C73"/>
    <w:multiLevelType w:val="multilevel"/>
    <w:tmpl w:val="885C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E3F6E54"/>
    <w:multiLevelType w:val="hybridMultilevel"/>
    <w:tmpl w:val="A746BDD8"/>
    <w:lvl w:ilvl="0" w:tplc="83C6BD5C">
      <w:start w:val="18"/>
      <w:numFmt w:val="lowerLetter"/>
      <w:lvlText w:val="%1."/>
      <w:lvlJc w:val="left"/>
      <w:pPr>
        <w:tabs>
          <w:tab w:val="num" w:pos="720"/>
        </w:tabs>
        <w:ind w:left="720" w:hanging="360"/>
      </w:pPr>
    </w:lvl>
    <w:lvl w:ilvl="1" w:tplc="EE165772" w:tentative="1">
      <w:start w:val="1"/>
      <w:numFmt w:val="decimal"/>
      <w:lvlText w:val="%2."/>
      <w:lvlJc w:val="left"/>
      <w:pPr>
        <w:tabs>
          <w:tab w:val="num" w:pos="1440"/>
        </w:tabs>
        <w:ind w:left="1440" w:hanging="360"/>
      </w:pPr>
    </w:lvl>
    <w:lvl w:ilvl="2" w:tplc="130E5024" w:tentative="1">
      <w:start w:val="1"/>
      <w:numFmt w:val="decimal"/>
      <w:lvlText w:val="%3."/>
      <w:lvlJc w:val="left"/>
      <w:pPr>
        <w:tabs>
          <w:tab w:val="num" w:pos="2160"/>
        </w:tabs>
        <w:ind w:left="2160" w:hanging="360"/>
      </w:pPr>
    </w:lvl>
    <w:lvl w:ilvl="3" w:tplc="01D81A5E" w:tentative="1">
      <w:start w:val="1"/>
      <w:numFmt w:val="decimal"/>
      <w:lvlText w:val="%4."/>
      <w:lvlJc w:val="left"/>
      <w:pPr>
        <w:tabs>
          <w:tab w:val="num" w:pos="2880"/>
        </w:tabs>
        <w:ind w:left="2880" w:hanging="360"/>
      </w:pPr>
    </w:lvl>
    <w:lvl w:ilvl="4" w:tplc="095C5014" w:tentative="1">
      <w:start w:val="1"/>
      <w:numFmt w:val="decimal"/>
      <w:lvlText w:val="%5."/>
      <w:lvlJc w:val="left"/>
      <w:pPr>
        <w:tabs>
          <w:tab w:val="num" w:pos="3600"/>
        </w:tabs>
        <w:ind w:left="3600" w:hanging="360"/>
      </w:pPr>
    </w:lvl>
    <w:lvl w:ilvl="5" w:tplc="9FCCEC8E" w:tentative="1">
      <w:start w:val="1"/>
      <w:numFmt w:val="decimal"/>
      <w:lvlText w:val="%6."/>
      <w:lvlJc w:val="left"/>
      <w:pPr>
        <w:tabs>
          <w:tab w:val="num" w:pos="4320"/>
        </w:tabs>
        <w:ind w:left="4320" w:hanging="360"/>
      </w:pPr>
    </w:lvl>
    <w:lvl w:ilvl="6" w:tplc="A0765854" w:tentative="1">
      <w:start w:val="1"/>
      <w:numFmt w:val="decimal"/>
      <w:lvlText w:val="%7."/>
      <w:lvlJc w:val="left"/>
      <w:pPr>
        <w:tabs>
          <w:tab w:val="num" w:pos="5040"/>
        </w:tabs>
        <w:ind w:left="5040" w:hanging="360"/>
      </w:pPr>
    </w:lvl>
    <w:lvl w:ilvl="7" w:tplc="E2E63F74" w:tentative="1">
      <w:start w:val="1"/>
      <w:numFmt w:val="decimal"/>
      <w:lvlText w:val="%8."/>
      <w:lvlJc w:val="left"/>
      <w:pPr>
        <w:tabs>
          <w:tab w:val="num" w:pos="5760"/>
        </w:tabs>
        <w:ind w:left="5760" w:hanging="360"/>
      </w:pPr>
    </w:lvl>
    <w:lvl w:ilvl="8" w:tplc="A82051F0" w:tentative="1">
      <w:start w:val="1"/>
      <w:numFmt w:val="decimal"/>
      <w:lvlText w:val="%9."/>
      <w:lvlJc w:val="left"/>
      <w:pPr>
        <w:tabs>
          <w:tab w:val="num" w:pos="6480"/>
        </w:tabs>
        <w:ind w:left="6480" w:hanging="360"/>
      </w:pPr>
    </w:lvl>
  </w:abstractNum>
  <w:abstractNum w:abstractNumId="137" w15:restartNumberingAfterBreak="0">
    <w:nsid w:val="5EB466BD"/>
    <w:multiLevelType w:val="hybridMultilevel"/>
    <w:tmpl w:val="40DEEE6E"/>
    <w:lvl w:ilvl="0" w:tplc="9A9E14EE">
      <w:start w:val="19"/>
      <w:numFmt w:val="lowerLetter"/>
      <w:lvlText w:val="%1."/>
      <w:lvlJc w:val="left"/>
      <w:pPr>
        <w:tabs>
          <w:tab w:val="num" w:pos="720"/>
        </w:tabs>
        <w:ind w:left="720" w:hanging="360"/>
      </w:pPr>
    </w:lvl>
    <w:lvl w:ilvl="1" w:tplc="614ACE50" w:tentative="1">
      <w:start w:val="1"/>
      <w:numFmt w:val="decimal"/>
      <w:lvlText w:val="%2."/>
      <w:lvlJc w:val="left"/>
      <w:pPr>
        <w:tabs>
          <w:tab w:val="num" w:pos="1440"/>
        </w:tabs>
        <w:ind w:left="1440" w:hanging="360"/>
      </w:pPr>
    </w:lvl>
    <w:lvl w:ilvl="2" w:tplc="7F3CAF40" w:tentative="1">
      <w:start w:val="1"/>
      <w:numFmt w:val="decimal"/>
      <w:lvlText w:val="%3."/>
      <w:lvlJc w:val="left"/>
      <w:pPr>
        <w:tabs>
          <w:tab w:val="num" w:pos="2160"/>
        </w:tabs>
        <w:ind w:left="2160" w:hanging="360"/>
      </w:pPr>
    </w:lvl>
    <w:lvl w:ilvl="3" w:tplc="AF9A2D86" w:tentative="1">
      <w:start w:val="1"/>
      <w:numFmt w:val="decimal"/>
      <w:lvlText w:val="%4."/>
      <w:lvlJc w:val="left"/>
      <w:pPr>
        <w:tabs>
          <w:tab w:val="num" w:pos="2880"/>
        </w:tabs>
        <w:ind w:left="2880" w:hanging="360"/>
      </w:pPr>
    </w:lvl>
    <w:lvl w:ilvl="4" w:tplc="C4D6F9C2" w:tentative="1">
      <w:start w:val="1"/>
      <w:numFmt w:val="decimal"/>
      <w:lvlText w:val="%5."/>
      <w:lvlJc w:val="left"/>
      <w:pPr>
        <w:tabs>
          <w:tab w:val="num" w:pos="3600"/>
        </w:tabs>
        <w:ind w:left="3600" w:hanging="360"/>
      </w:pPr>
    </w:lvl>
    <w:lvl w:ilvl="5" w:tplc="54A46862" w:tentative="1">
      <w:start w:val="1"/>
      <w:numFmt w:val="decimal"/>
      <w:lvlText w:val="%6."/>
      <w:lvlJc w:val="left"/>
      <w:pPr>
        <w:tabs>
          <w:tab w:val="num" w:pos="4320"/>
        </w:tabs>
        <w:ind w:left="4320" w:hanging="360"/>
      </w:pPr>
    </w:lvl>
    <w:lvl w:ilvl="6" w:tplc="EA7AE3AA" w:tentative="1">
      <w:start w:val="1"/>
      <w:numFmt w:val="decimal"/>
      <w:lvlText w:val="%7."/>
      <w:lvlJc w:val="left"/>
      <w:pPr>
        <w:tabs>
          <w:tab w:val="num" w:pos="5040"/>
        </w:tabs>
        <w:ind w:left="5040" w:hanging="360"/>
      </w:pPr>
    </w:lvl>
    <w:lvl w:ilvl="7" w:tplc="72A22766" w:tentative="1">
      <w:start w:val="1"/>
      <w:numFmt w:val="decimal"/>
      <w:lvlText w:val="%8."/>
      <w:lvlJc w:val="left"/>
      <w:pPr>
        <w:tabs>
          <w:tab w:val="num" w:pos="5760"/>
        </w:tabs>
        <w:ind w:left="5760" w:hanging="360"/>
      </w:pPr>
    </w:lvl>
    <w:lvl w:ilvl="8" w:tplc="CF58FC18" w:tentative="1">
      <w:start w:val="1"/>
      <w:numFmt w:val="decimal"/>
      <w:lvlText w:val="%9."/>
      <w:lvlJc w:val="left"/>
      <w:pPr>
        <w:tabs>
          <w:tab w:val="num" w:pos="6480"/>
        </w:tabs>
        <w:ind w:left="6480" w:hanging="360"/>
      </w:pPr>
    </w:lvl>
  </w:abstractNum>
  <w:abstractNum w:abstractNumId="138" w15:restartNumberingAfterBreak="0">
    <w:nsid w:val="607D64CE"/>
    <w:multiLevelType w:val="hybridMultilevel"/>
    <w:tmpl w:val="F5242D7A"/>
    <w:lvl w:ilvl="0" w:tplc="157A3E96">
      <w:start w:val="5"/>
      <w:numFmt w:val="lowerLetter"/>
      <w:lvlText w:val="%1."/>
      <w:lvlJc w:val="left"/>
      <w:pPr>
        <w:tabs>
          <w:tab w:val="num" w:pos="720"/>
        </w:tabs>
        <w:ind w:left="720" w:hanging="360"/>
      </w:pPr>
    </w:lvl>
    <w:lvl w:ilvl="1" w:tplc="89841986" w:tentative="1">
      <w:start w:val="1"/>
      <w:numFmt w:val="decimal"/>
      <w:lvlText w:val="%2."/>
      <w:lvlJc w:val="left"/>
      <w:pPr>
        <w:tabs>
          <w:tab w:val="num" w:pos="1440"/>
        </w:tabs>
        <w:ind w:left="1440" w:hanging="360"/>
      </w:pPr>
    </w:lvl>
    <w:lvl w:ilvl="2" w:tplc="82903574" w:tentative="1">
      <w:start w:val="1"/>
      <w:numFmt w:val="decimal"/>
      <w:lvlText w:val="%3."/>
      <w:lvlJc w:val="left"/>
      <w:pPr>
        <w:tabs>
          <w:tab w:val="num" w:pos="2160"/>
        </w:tabs>
        <w:ind w:left="2160" w:hanging="360"/>
      </w:pPr>
    </w:lvl>
    <w:lvl w:ilvl="3" w:tplc="09764352" w:tentative="1">
      <w:start w:val="1"/>
      <w:numFmt w:val="decimal"/>
      <w:lvlText w:val="%4."/>
      <w:lvlJc w:val="left"/>
      <w:pPr>
        <w:tabs>
          <w:tab w:val="num" w:pos="2880"/>
        </w:tabs>
        <w:ind w:left="2880" w:hanging="360"/>
      </w:pPr>
    </w:lvl>
    <w:lvl w:ilvl="4" w:tplc="32E83C66" w:tentative="1">
      <w:start w:val="1"/>
      <w:numFmt w:val="decimal"/>
      <w:lvlText w:val="%5."/>
      <w:lvlJc w:val="left"/>
      <w:pPr>
        <w:tabs>
          <w:tab w:val="num" w:pos="3600"/>
        </w:tabs>
        <w:ind w:left="3600" w:hanging="360"/>
      </w:pPr>
    </w:lvl>
    <w:lvl w:ilvl="5" w:tplc="9BAE08D6" w:tentative="1">
      <w:start w:val="1"/>
      <w:numFmt w:val="decimal"/>
      <w:lvlText w:val="%6."/>
      <w:lvlJc w:val="left"/>
      <w:pPr>
        <w:tabs>
          <w:tab w:val="num" w:pos="4320"/>
        </w:tabs>
        <w:ind w:left="4320" w:hanging="360"/>
      </w:pPr>
    </w:lvl>
    <w:lvl w:ilvl="6" w:tplc="6936BA94" w:tentative="1">
      <w:start w:val="1"/>
      <w:numFmt w:val="decimal"/>
      <w:lvlText w:val="%7."/>
      <w:lvlJc w:val="left"/>
      <w:pPr>
        <w:tabs>
          <w:tab w:val="num" w:pos="5040"/>
        </w:tabs>
        <w:ind w:left="5040" w:hanging="360"/>
      </w:pPr>
    </w:lvl>
    <w:lvl w:ilvl="7" w:tplc="56BCCEB8" w:tentative="1">
      <w:start w:val="1"/>
      <w:numFmt w:val="decimal"/>
      <w:lvlText w:val="%8."/>
      <w:lvlJc w:val="left"/>
      <w:pPr>
        <w:tabs>
          <w:tab w:val="num" w:pos="5760"/>
        </w:tabs>
        <w:ind w:left="5760" w:hanging="360"/>
      </w:pPr>
    </w:lvl>
    <w:lvl w:ilvl="8" w:tplc="E832558C" w:tentative="1">
      <w:start w:val="1"/>
      <w:numFmt w:val="decimal"/>
      <w:lvlText w:val="%9."/>
      <w:lvlJc w:val="left"/>
      <w:pPr>
        <w:tabs>
          <w:tab w:val="num" w:pos="6480"/>
        </w:tabs>
        <w:ind w:left="6480" w:hanging="360"/>
      </w:pPr>
    </w:lvl>
  </w:abstractNum>
  <w:abstractNum w:abstractNumId="139" w15:restartNumberingAfterBreak="0">
    <w:nsid w:val="61640D2F"/>
    <w:multiLevelType w:val="multilevel"/>
    <w:tmpl w:val="FCDC1C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D24BE2"/>
    <w:multiLevelType w:val="multilevel"/>
    <w:tmpl w:val="E6A2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3962CEA"/>
    <w:multiLevelType w:val="multilevel"/>
    <w:tmpl w:val="A37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47935E7"/>
    <w:multiLevelType w:val="multilevel"/>
    <w:tmpl w:val="248A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76548AA"/>
    <w:multiLevelType w:val="multilevel"/>
    <w:tmpl w:val="B9B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8E5563B"/>
    <w:multiLevelType w:val="multilevel"/>
    <w:tmpl w:val="BAB2EE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92D2261"/>
    <w:multiLevelType w:val="multilevel"/>
    <w:tmpl w:val="1C22AF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B211A16"/>
    <w:multiLevelType w:val="multilevel"/>
    <w:tmpl w:val="EE1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B40348D"/>
    <w:multiLevelType w:val="multilevel"/>
    <w:tmpl w:val="81F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B4B61FB"/>
    <w:multiLevelType w:val="multilevel"/>
    <w:tmpl w:val="3BA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B5F744A"/>
    <w:multiLevelType w:val="hybridMultilevel"/>
    <w:tmpl w:val="2D92BE30"/>
    <w:lvl w:ilvl="0" w:tplc="B14ADEAE">
      <w:start w:val="9"/>
      <w:numFmt w:val="lowerLetter"/>
      <w:lvlText w:val="%1."/>
      <w:lvlJc w:val="left"/>
      <w:pPr>
        <w:tabs>
          <w:tab w:val="num" w:pos="720"/>
        </w:tabs>
        <w:ind w:left="720" w:hanging="360"/>
      </w:pPr>
    </w:lvl>
    <w:lvl w:ilvl="1" w:tplc="57BAF0E4" w:tentative="1">
      <w:start w:val="1"/>
      <w:numFmt w:val="decimal"/>
      <w:lvlText w:val="%2."/>
      <w:lvlJc w:val="left"/>
      <w:pPr>
        <w:tabs>
          <w:tab w:val="num" w:pos="1440"/>
        </w:tabs>
        <w:ind w:left="1440" w:hanging="360"/>
      </w:pPr>
    </w:lvl>
    <w:lvl w:ilvl="2" w:tplc="E68625F2" w:tentative="1">
      <w:start w:val="1"/>
      <w:numFmt w:val="decimal"/>
      <w:lvlText w:val="%3."/>
      <w:lvlJc w:val="left"/>
      <w:pPr>
        <w:tabs>
          <w:tab w:val="num" w:pos="2160"/>
        </w:tabs>
        <w:ind w:left="2160" w:hanging="360"/>
      </w:pPr>
    </w:lvl>
    <w:lvl w:ilvl="3" w:tplc="1136A89A" w:tentative="1">
      <w:start w:val="1"/>
      <w:numFmt w:val="decimal"/>
      <w:lvlText w:val="%4."/>
      <w:lvlJc w:val="left"/>
      <w:pPr>
        <w:tabs>
          <w:tab w:val="num" w:pos="2880"/>
        </w:tabs>
        <w:ind w:left="2880" w:hanging="360"/>
      </w:pPr>
    </w:lvl>
    <w:lvl w:ilvl="4" w:tplc="AD4CDF3A" w:tentative="1">
      <w:start w:val="1"/>
      <w:numFmt w:val="decimal"/>
      <w:lvlText w:val="%5."/>
      <w:lvlJc w:val="left"/>
      <w:pPr>
        <w:tabs>
          <w:tab w:val="num" w:pos="3600"/>
        </w:tabs>
        <w:ind w:left="3600" w:hanging="360"/>
      </w:pPr>
    </w:lvl>
    <w:lvl w:ilvl="5" w:tplc="4DA05D0E" w:tentative="1">
      <w:start w:val="1"/>
      <w:numFmt w:val="decimal"/>
      <w:lvlText w:val="%6."/>
      <w:lvlJc w:val="left"/>
      <w:pPr>
        <w:tabs>
          <w:tab w:val="num" w:pos="4320"/>
        </w:tabs>
        <w:ind w:left="4320" w:hanging="360"/>
      </w:pPr>
    </w:lvl>
    <w:lvl w:ilvl="6" w:tplc="66F64E90" w:tentative="1">
      <w:start w:val="1"/>
      <w:numFmt w:val="decimal"/>
      <w:lvlText w:val="%7."/>
      <w:lvlJc w:val="left"/>
      <w:pPr>
        <w:tabs>
          <w:tab w:val="num" w:pos="5040"/>
        </w:tabs>
        <w:ind w:left="5040" w:hanging="360"/>
      </w:pPr>
    </w:lvl>
    <w:lvl w:ilvl="7" w:tplc="6E181E9C" w:tentative="1">
      <w:start w:val="1"/>
      <w:numFmt w:val="decimal"/>
      <w:lvlText w:val="%8."/>
      <w:lvlJc w:val="left"/>
      <w:pPr>
        <w:tabs>
          <w:tab w:val="num" w:pos="5760"/>
        </w:tabs>
        <w:ind w:left="5760" w:hanging="360"/>
      </w:pPr>
    </w:lvl>
    <w:lvl w:ilvl="8" w:tplc="9B302E8E" w:tentative="1">
      <w:start w:val="1"/>
      <w:numFmt w:val="decimal"/>
      <w:lvlText w:val="%9."/>
      <w:lvlJc w:val="left"/>
      <w:pPr>
        <w:tabs>
          <w:tab w:val="num" w:pos="6480"/>
        </w:tabs>
        <w:ind w:left="6480" w:hanging="360"/>
      </w:pPr>
    </w:lvl>
  </w:abstractNum>
  <w:abstractNum w:abstractNumId="150" w15:restartNumberingAfterBreak="0">
    <w:nsid w:val="6BFF5B1C"/>
    <w:multiLevelType w:val="multilevel"/>
    <w:tmpl w:val="37A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C21706C"/>
    <w:multiLevelType w:val="hybridMultilevel"/>
    <w:tmpl w:val="5624040C"/>
    <w:lvl w:ilvl="0" w:tplc="854AD6FA">
      <w:start w:val="5"/>
      <w:numFmt w:val="lowerLetter"/>
      <w:lvlText w:val="%1."/>
      <w:lvlJc w:val="left"/>
      <w:pPr>
        <w:tabs>
          <w:tab w:val="num" w:pos="720"/>
        </w:tabs>
        <w:ind w:left="720" w:hanging="360"/>
      </w:pPr>
    </w:lvl>
    <w:lvl w:ilvl="1" w:tplc="B8E84A40" w:tentative="1">
      <w:start w:val="1"/>
      <w:numFmt w:val="decimal"/>
      <w:lvlText w:val="%2."/>
      <w:lvlJc w:val="left"/>
      <w:pPr>
        <w:tabs>
          <w:tab w:val="num" w:pos="1440"/>
        </w:tabs>
        <w:ind w:left="1440" w:hanging="360"/>
      </w:pPr>
    </w:lvl>
    <w:lvl w:ilvl="2" w:tplc="FE78E216" w:tentative="1">
      <w:start w:val="1"/>
      <w:numFmt w:val="decimal"/>
      <w:lvlText w:val="%3."/>
      <w:lvlJc w:val="left"/>
      <w:pPr>
        <w:tabs>
          <w:tab w:val="num" w:pos="2160"/>
        </w:tabs>
        <w:ind w:left="2160" w:hanging="360"/>
      </w:pPr>
    </w:lvl>
    <w:lvl w:ilvl="3" w:tplc="F760B074" w:tentative="1">
      <w:start w:val="1"/>
      <w:numFmt w:val="decimal"/>
      <w:lvlText w:val="%4."/>
      <w:lvlJc w:val="left"/>
      <w:pPr>
        <w:tabs>
          <w:tab w:val="num" w:pos="2880"/>
        </w:tabs>
        <w:ind w:left="2880" w:hanging="360"/>
      </w:pPr>
    </w:lvl>
    <w:lvl w:ilvl="4" w:tplc="C20CC5D0" w:tentative="1">
      <w:start w:val="1"/>
      <w:numFmt w:val="decimal"/>
      <w:lvlText w:val="%5."/>
      <w:lvlJc w:val="left"/>
      <w:pPr>
        <w:tabs>
          <w:tab w:val="num" w:pos="3600"/>
        </w:tabs>
        <w:ind w:left="3600" w:hanging="360"/>
      </w:pPr>
    </w:lvl>
    <w:lvl w:ilvl="5" w:tplc="4502CE8A" w:tentative="1">
      <w:start w:val="1"/>
      <w:numFmt w:val="decimal"/>
      <w:lvlText w:val="%6."/>
      <w:lvlJc w:val="left"/>
      <w:pPr>
        <w:tabs>
          <w:tab w:val="num" w:pos="4320"/>
        </w:tabs>
        <w:ind w:left="4320" w:hanging="360"/>
      </w:pPr>
    </w:lvl>
    <w:lvl w:ilvl="6" w:tplc="446EA174" w:tentative="1">
      <w:start w:val="1"/>
      <w:numFmt w:val="decimal"/>
      <w:lvlText w:val="%7."/>
      <w:lvlJc w:val="left"/>
      <w:pPr>
        <w:tabs>
          <w:tab w:val="num" w:pos="5040"/>
        </w:tabs>
        <w:ind w:left="5040" w:hanging="360"/>
      </w:pPr>
    </w:lvl>
    <w:lvl w:ilvl="7" w:tplc="804EB7FC" w:tentative="1">
      <w:start w:val="1"/>
      <w:numFmt w:val="decimal"/>
      <w:lvlText w:val="%8."/>
      <w:lvlJc w:val="left"/>
      <w:pPr>
        <w:tabs>
          <w:tab w:val="num" w:pos="5760"/>
        </w:tabs>
        <w:ind w:left="5760" w:hanging="360"/>
      </w:pPr>
    </w:lvl>
    <w:lvl w:ilvl="8" w:tplc="AD4E0E02" w:tentative="1">
      <w:start w:val="1"/>
      <w:numFmt w:val="decimal"/>
      <w:lvlText w:val="%9."/>
      <w:lvlJc w:val="left"/>
      <w:pPr>
        <w:tabs>
          <w:tab w:val="num" w:pos="6480"/>
        </w:tabs>
        <w:ind w:left="6480" w:hanging="360"/>
      </w:pPr>
    </w:lvl>
  </w:abstractNum>
  <w:abstractNum w:abstractNumId="152" w15:restartNumberingAfterBreak="0">
    <w:nsid w:val="6C750A8F"/>
    <w:multiLevelType w:val="multilevel"/>
    <w:tmpl w:val="9F6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C8862EA"/>
    <w:multiLevelType w:val="multilevel"/>
    <w:tmpl w:val="C8E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CBA760D"/>
    <w:multiLevelType w:val="multilevel"/>
    <w:tmpl w:val="489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D0C221E"/>
    <w:multiLevelType w:val="multilevel"/>
    <w:tmpl w:val="056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E7D1283"/>
    <w:multiLevelType w:val="multilevel"/>
    <w:tmpl w:val="CF7E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F1E1BF5"/>
    <w:multiLevelType w:val="multilevel"/>
    <w:tmpl w:val="6614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F8B6E69"/>
    <w:multiLevelType w:val="multilevel"/>
    <w:tmpl w:val="033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1285D7B"/>
    <w:multiLevelType w:val="multilevel"/>
    <w:tmpl w:val="25E88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1743EAE"/>
    <w:multiLevelType w:val="multilevel"/>
    <w:tmpl w:val="BA52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1D84C3B"/>
    <w:multiLevelType w:val="multilevel"/>
    <w:tmpl w:val="88A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22243B5"/>
    <w:multiLevelType w:val="multilevel"/>
    <w:tmpl w:val="6FA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227058C"/>
    <w:multiLevelType w:val="hybridMultilevel"/>
    <w:tmpl w:val="E7F2AFD0"/>
    <w:lvl w:ilvl="0" w:tplc="50DEAFF6">
      <w:start w:val="8"/>
      <w:numFmt w:val="lowerLetter"/>
      <w:lvlText w:val="%1."/>
      <w:lvlJc w:val="left"/>
      <w:pPr>
        <w:tabs>
          <w:tab w:val="num" w:pos="720"/>
        </w:tabs>
        <w:ind w:left="720" w:hanging="360"/>
      </w:pPr>
    </w:lvl>
    <w:lvl w:ilvl="1" w:tplc="F93C3F48" w:tentative="1">
      <w:start w:val="1"/>
      <w:numFmt w:val="decimal"/>
      <w:lvlText w:val="%2."/>
      <w:lvlJc w:val="left"/>
      <w:pPr>
        <w:tabs>
          <w:tab w:val="num" w:pos="1440"/>
        </w:tabs>
        <w:ind w:left="1440" w:hanging="360"/>
      </w:pPr>
    </w:lvl>
    <w:lvl w:ilvl="2" w:tplc="F9280E3C" w:tentative="1">
      <w:start w:val="1"/>
      <w:numFmt w:val="decimal"/>
      <w:lvlText w:val="%3."/>
      <w:lvlJc w:val="left"/>
      <w:pPr>
        <w:tabs>
          <w:tab w:val="num" w:pos="2160"/>
        </w:tabs>
        <w:ind w:left="2160" w:hanging="360"/>
      </w:pPr>
    </w:lvl>
    <w:lvl w:ilvl="3" w:tplc="676C17E0" w:tentative="1">
      <w:start w:val="1"/>
      <w:numFmt w:val="decimal"/>
      <w:lvlText w:val="%4."/>
      <w:lvlJc w:val="left"/>
      <w:pPr>
        <w:tabs>
          <w:tab w:val="num" w:pos="2880"/>
        </w:tabs>
        <w:ind w:left="2880" w:hanging="360"/>
      </w:pPr>
    </w:lvl>
    <w:lvl w:ilvl="4" w:tplc="6CAC8F3E" w:tentative="1">
      <w:start w:val="1"/>
      <w:numFmt w:val="decimal"/>
      <w:lvlText w:val="%5."/>
      <w:lvlJc w:val="left"/>
      <w:pPr>
        <w:tabs>
          <w:tab w:val="num" w:pos="3600"/>
        </w:tabs>
        <w:ind w:left="3600" w:hanging="360"/>
      </w:pPr>
    </w:lvl>
    <w:lvl w:ilvl="5" w:tplc="CAC233B8" w:tentative="1">
      <w:start w:val="1"/>
      <w:numFmt w:val="decimal"/>
      <w:lvlText w:val="%6."/>
      <w:lvlJc w:val="left"/>
      <w:pPr>
        <w:tabs>
          <w:tab w:val="num" w:pos="4320"/>
        </w:tabs>
        <w:ind w:left="4320" w:hanging="360"/>
      </w:pPr>
    </w:lvl>
    <w:lvl w:ilvl="6" w:tplc="7674D61C" w:tentative="1">
      <w:start w:val="1"/>
      <w:numFmt w:val="decimal"/>
      <w:lvlText w:val="%7."/>
      <w:lvlJc w:val="left"/>
      <w:pPr>
        <w:tabs>
          <w:tab w:val="num" w:pos="5040"/>
        </w:tabs>
        <w:ind w:left="5040" w:hanging="360"/>
      </w:pPr>
    </w:lvl>
    <w:lvl w:ilvl="7" w:tplc="AE7679C2" w:tentative="1">
      <w:start w:val="1"/>
      <w:numFmt w:val="decimal"/>
      <w:lvlText w:val="%8."/>
      <w:lvlJc w:val="left"/>
      <w:pPr>
        <w:tabs>
          <w:tab w:val="num" w:pos="5760"/>
        </w:tabs>
        <w:ind w:left="5760" w:hanging="360"/>
      </w:pPr>
    </w:lvl>
    <w:lvl w:ilvl="8" w:tplc="AB4E8380" w:tentative="1">
      <w:start w:val="1"/>
      <w:numFmt w:val="decimal"/>
      <w:lvlText w:val="%9."/>
      <w:lvlJc w:val="left"/>
      <w:pPr>
        <w:tabs>
          <w:tab w:val="num" w:pos="6480"/>
        </w:tabs>
        <w:ind w:left="6480" w:hanging="360"/>
      </w:pPr>
    </w:lvl>
  </w:abstractNum>
  <w:abstractNum w:abstractNumId="164" w15:restartNumberingAfterBreak="0">
    <w:nsid w:val="74AD737C"/>
    <w:multiLevelType w:val="multilevel"/>
    <w:tmpl w:val="79F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73039CE"/>
    <w:multiLevelType w:val="multilevel"/>
    <w:tmpl w:val="9ED6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7735746"/>
    <w:multiLevelType w:val="multilevel"/>
    <w:tmpl w:val="C474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7A41DBE"/>
    <w:multiLevelType w:val="multilevel"/>
    <w:tmpl w:val="665EA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7BC4099"/>
    <w:multiLevelType w:val="multilevel"/>
    <w:tmpl w:val="F68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8437C1A"/>
    <w:multiLevelType w:val="multilevel"/>
    <w:tmpl w:val="6D4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8F35A67"/>
    <w:multiLevelType w:val="multilevel"/>
    <w:tmpl w:val="F86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A585194"/>
    <w:multiLevelType w:val="multilevel"/>
    <w:tmpl w:val="D2C4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AF5693F"/>
    <w:multiLevelType w:val="hybridMultilevel"/>
    <w:tmpl w:val="CE42592C"/>
    <w:lvl w:ilvl="0" w:tplc="5DD2CA0C">
      <w:start w:val="7"/>
      <w:numFmt w:val="lowerLetter"/>
      <w:lvlText w:val="%1."/>
      <w:lvlJc w:val="left"/>
      <w:pPr>
        <w:tabs>
          <w:tab w:val="num" w:pos="720"/>
        </w:tabs>
        <w:ind w:left="720" w:hanging="360"/>
      </w:pPr>
    </w:lvl>
    <w:lvl w:ilvl="1" w:tplc="E8743F3A" w:tentative="1">
      <w:start w:val="1"/>
      <w:numFmt w:val="decimal"/>
      <w:lvlText w:val="%2."/>
      <w:lvlJc w:val="left"/>
      <w:pPr>
        <w:tabs>
          <w:tab w:val="num" w:pos="1440"/>
        </w:tabs>
        <w:ind w:left="1440" w:hanging="360"/>
      </w:pPr>
    </w:lvl>
    <w:lvl w:ilvl="2" w:tplc="F33A9A94" w:tentative="1">
      <w:start w:val="1"/>
      <w:numFmt w:val="decimal"/>
      <w:lvlText w:val="%3."/>
      <w:lvlJc w:val="left"/>
      <w:pPr>
        <w:tabs>
          <w:tab w:val="num" w:pos="2160"/>
        </w:tabs>
        <w:ind w:left="2160" w:hanging="360"/>
      </w:pPr>
    </w:lvl>
    <w:lvl w:ilvl="3" w:tplc="CE3679A6" w:tentative="1">
      <w:start w:val="1"/>
      <w:numFmt w:val="decimal"/>
      <w:lvlText w:val="%4."/>
      <w:lvlJc w:val="left"/>
      <w:pPr>
        <w:tabs>
          <w:tab w:val="num" w:pos="2880"/>
        </w:tabs>
        <w:ind w:left="2880" w:hanging="360"/>
      </w:pPr>
    </w:lvl>
    <w:lvl w:ilvl="4" w:tplc="7A7C44C8" w:tentative="1">
      <w:start w:val="1"/>
      <w:numFmt w:val="decimal"/>
      <w:lvlText w:val="%5."/>
      <w:lvlJc w:val="left"/>
      <w:pPr>
        <w:tabs>
          <w:tab w:val="num" w:pos="3600"/>
        </w:tabs>
        <w:ind w:left="3600" w:hanging="360"/>
      </w:pPr>
    </w:lvl>
    <w:lvl w:ilvl="5" w:tplc="F774C9FE" w:tentative="1">
      <w:start w:val="1"/>
      <w:numFmt w:val="decimal"/>
      <w:lvlText w:val="%6."/>
      <w:lvlJc w:val="left"/>
      <w:pPr>
        <w:tabs>
          <w:tab w:val="num" w:pos="4320"/>
        </w:tabs>
        <w:ind w:left="4320" w:hanging="360"/>
      </w:pPr>
    </w:lvl>
    <w:lvl w:ilvl="6" w:tplc="AD8EC228" w:tentative="1">
      <w:start w:val="1"/>
      <w:numFmt w:val="decimal"/>
      <w:lvlText w:val="%7."/>
      <w:lvlJc w:val="left"/>
      <w:pPr>
        <w:tabs>
          <w:tab w:val="num" w:pos="5040"/>
        </w:tabs>
        <w:ind w:left="5040" w:hanging="360"/>
      </w:pPr>
    </w:lvl>
    <w:lvl w:ilvl="7" w:tplc="2A4E5B64" w:tentative="1">
      <w:start w:val="1"/>
      <w:numFmt w:val="decimal"/>
      <w:lvlText w:val="%8."/>
      <w:lvlJc w:val="left"/>
      <w:pPr>
        <w:tabs>
          <w:tab w:val="num" w:pos="5760"/>
        </w:tabs>
        <w:ind w:left="5760" w:hanging="360"/>
      </w:pPr>
    </w:lvl>
    <w:lvl w:ilvl="8" w:tplc="77F440A2" w:tentative="1">
      <w:start w:val="1"/>
      <w:numFmt w:val="decimal"/>
      <w:lvlText w:val="%9."/>
      <w:lvlJc w:val="left"/>
      <w:pPr>
        <w:tabs>
          <w:tab w:val="num" w:pos="6480"/>
        </w:tabs>
        <w:ind w:left="6480" w:hanging="360"/>
      </w:pPr>
    </w:lvl>
  </w:abstractNum>
  <w:abstractNum w:abstractNumId="173" w15:restartNumberingAfterBreak="0">
    <w:nsid w:val="7B942F78"/>
    <w:multiLevelType w:val="multilevel"/>
    <w:tmpl w:val="81F0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CCA324A"/>
    <w:multiLevelType w:val="multilevel"/>
    <w:tmpl w:val="DAE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CEC4F5B"/>
    <w:multiLevelType w:val="multilevel"/>
    <w:tmpl w:val="227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D520A7B"/>
    <w:multiLevelType w:val="multilevel"/>
    <w:tmpl w:val="96B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F133F31"/>
    <w:multiLevelType w:val="hybridMultilevel"/>
    <w:tmpl w:val="E068B7D8"/>
    <w:lvl w:ilvl="0" w:tplc="549C3F8A">
      <w:start w:val="6"/>
      <w:numFmt w:val="lowerLetter"/>
      <w:lvlText w:val="%1."/>
      <w:lvlJc w:val="left"/>
      <w:pPr>
        <w:tabs>
          <w:tab w:val="num" w:pos="720"/>
        </w:tabs>
        <w:ind w:left="720" w:hanging="360"/>
      </w:pPr>
    </w:lvl>
    <w:lvl w:ilvl="1" w:tplc="FA423D18" w:tentative="1">
      <w:start w:val="1"/>
      <w:numFmt w:val="decimal"/>
      <w:lvlText w:val="%2."/>
      <w:lvlJc w:val="left"/>
      <w:pPr>
        <w:tabs>
          <w:tab w:val="num" w:pos="1440"/>
        </w:tabs>
        <w:ind w:left="1440" w:hanging="360"/>
      </w:pPr>
    </w:lvl>
    <w:lvl w:ilvl="2" w:tplc="232833DC" w:tentative="1">
      <w:start w:val="1"/>
      <w:numFmt w:val="decimal"/>
      <w:lvlText w:val="%3."/>
      <w:lvlJc w:val="left"/>
      <w:pPr>
        <w:tabs>
          <w:tab w:val="num" w:pos="2160"/>
        </w:tabs>
        <w:ind w:left="2160" w:hanging="360"/>
      </w:pPr>
    </w:lvl>
    <w:lvl w:ilvl="3" w:tplc="F972501E" w:tentative="1">
      <w:start w:val="1"/>
      <w:numFmt w:val="decimal"/>
      <w:lvlText w:val="%4."/>
      <w:lvlJc w:val="left"/>
      <w:pPr>
        <w:tabs>
          <w:tab w:val="num" w:pos="2880"/>
        </w:tabs>
        <w:ind w:left="2880" w:hanging="360"/>
      </w:pPr>
    </w:lvl>
    <w:lvl w:ilvl="4" w:tplc="0764082E" w:tentative="1">
      <w:start w:val="1"/>
      <w:numFmt w:val="decimal"/>
      <w:lvlText w:val="%5."/>
      <w:lvlJc w:val="left"/>
      <w:pPr>
        <w:tabs>
          <w:tab w:val="num" w:pos="3600"/>
        </w:tabs>
        <w:ind w:left="3600" w:hanging="360"/>
      </w:pPr>
    </w:lvl>
    <w:lvl w:ilvl="5" w:tplc="49A0F442" w:tentative="1">
      <w:start w:val="1"/>
      <w:numFmt w:val="decimal"/>
      <w:lvlText w:val="%6."/>
      <w:lvlJc w:val="left"/>
      <w:pPr>
        <w:tabs>
          <w:tab w:val="num" w:pos="4320"/>
        </w:tabs>
        <w:ind w:left="4320" w:hanging="360"/>
      </w:pPr>
    </w:lvl>
    <w:lvl w:ilvl="6" w:tplc="0C962AA2" w:tentative="1">
      <w:start w:val="1"/>
      <w:numFmt w:val="decimal"/>
      <w:lvlText w:val="%7."/>
      <w:lvlJc w:val="left"/>
      <w:pPr>
        <w:tabs>
          <w:tab w:val="num" w:pos="5040"/>
        </w:tabs>
        <w:ind w:left="5040" w:hanging="360"/>
      </w:pPr>
    </w:lvl>
    <w:lvl w:ilvl="7" w:tplc="DE70EDDC" w:tentative="1">
      <w:start w:val="1"/>
      <w:numFmt w:val="decimal"/>
      <w:lvlText w:val="%8."/>
      <w:lvlJc w:val="left"/>
      <w:pPr>
        <w:tabs>
          <w:tab w:val="num" w:pos="5760"/>
        </w:tabs>
        <w:ind w:left="5760" w:hanging="360"/>
      </w:pPr>
    </w:lvl>
    <w:lvl w:ilvl="8" w:tplc="AD46F276" w:tentative="1">
      <w:start w:val="1"/>
      <w:numFmt w:val="decimal"/>
      <w:lvlText w:val="%9."/>
      <w:lvlJc w:val="left"/>
      <w:pPr>
        <w:tabs>
          <w:tab w:val="num" w:pos="6480"/>
        </w:tabs>
        <w:ind w:left="6480" w:hanging="360"/>
      </w:pPr>
    </w:lvl>
  </w:abstractNum>
  <w:abstractNum w:abstractNumId="178" w15:restartNumberingAfterBreak="0">
    <w:nsid w:val="7F6770D7"/>
    <w:multiLevelType w:val="multilevel"/>
    <w:tmpl w:val="90E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050944">
    <w:abstractNumId w:val="109"/>
  </w:num>
  <w:num w:numId="2" w16cid:durableId="1556358867">
    <w:abstractNumId w:val="168"/>
  </w:num>
  <w:num w:numId="3" w16cid:durableId="1929994852">
    <w:abstractNumId w:val="159"/>
    <w:lvlOverride w:ilvl="0">
      <w:lvl w:ilvl="0">
        <w:numFmt w:val="decimal"/>
        <w:lvlText w:val="%1."/>
        <w:lvlJc w:val="left"/>
      </w:lvl>
    </w:lvlOverride>
  </w:num>
  <w:num w:numId="4" w16cid:durableId="1264067958">
    <w:abstractNumId w:val="113"/>
    <w:lvlOverride w:ilvl="0">
      <w:lvl w:ilvl="0">
        <w:numFmt w:val="decimal"/>
        <w:lvlText w:val="%1."/>
        <w:lvlJc w:val="left"/>
      </w:lvl>
    </w:lvlOverride>
  </w:num>
  <w:num w:numId="5" w16cid:durableId="2120835855">
    <w:abstractNumId w:val="28"/>
    <w:lvlOverride w:ilvl="0">
      <w:lvl w:ilvl="0">
        <w:numFmt w:val="decimal"/>
        <w:lvlText w:val="%1."/>
        <w:lvlJc w:val="left"/>
      </w:lvl>
    </w:lvlOverride>
  </w:num>
  <w:num w:numId="6" w16cid:durableId="1915898051">
    <w:abstractNumId w:val="98"/>
    <w:lvlOverride w:ilvl="0">
      <w:lvl w:ilvl="0">
        <w:numFmt w:val="decimal"/>
        <w:lvlText w:val="%1."/>
        <w:lvlJc w:val="left"/>
      </w:lvl>
    </w:lvlOverride>
  </w:num>
  <w:num w:numId="7" w16cid:durableId="846284665">
    <w:abstractNumId w:val="139"/>
    <w:lvlOverride w:ilvl="0">
      <w:lvl w:ilvl="0">
        <w:numFmt w:val="decimal"/>
        <w:lvlText w:val="%1."/>
        <w:lvlJc w:val="left"/>
      </w:lvl>
    </w:lvlOverride>
  </w:num>
  <w:num w:numId="8" w16cid:durableId="1711177696">
    <w:abstractNumId w:val="145"/>
    <w:lvlOverride w:ilvl="0">
      <w:lvl w:ilvl="0">
        <w:numFmt w:val="decimal"/>
        <w:lvlText w:val="%1."/>
        <w:lvlJc w:val="left"/>
      </w:lvl>
    </w:lvlOverride>
  </w:num>
  <w:num w:numId="9" w16cid:durableId="1549993166">
    <w:abstractNumId w:val="122"/>
    <w:lvlOverride w:ilvl="0">
      <w:lvl w:ilvl="0">
        <w:numFmt w:val="decimal"/>
        <w:lvlText w:val="%1."/>
        <w:lvlJc w:val="left"/>
      </w:lvl>
    </w:lvlOverride>
  </w:num>
  <w:num w:numId="10" w16cid:durableId="1039940998">
    <w:abstractNumId w:val="116"/>
  </w:num>
  <w:num w:numId="11" w16cid:durableId="1280141796">
    <w:abstractNumId w:val="142"/>
    <w:lvlOverride w:ilvl="0">
      <w:lvl w:ilvl="0">
        <w:numFmt w:val="lowerLetter"/>
        <w:lvlText w:val="%1."/>
        <w:lvlJc w:val="left"/>
      </w:lvl>
    </w:lvlOverride>
  </w:num>
  <w:num w:numId="12" w16cid:durableId="1504392643">
    <w:abstractNumId w:val="91"/>
  </w:num>
  <w:num w:numId="13" w16cid:durableId="745223442">
    <w:abstractNumId w:val="93"/>
  </w:num>
  <w:num w:numId="14" w16cid:durableId="802425156">
    <w:abstractNumId w:val="128"/>
  </w:num>
  <w:num w:numId="15" w16cid:durableId="510415681">
    <w:abstractNumId w:val="160"/>
    <w:lvlOverride w:ilvl="0">
      <w:lvl w:ilvl="0">
        <w:numFmt w:val="lowerLetter"/>
        <w:lvlText w:val="%1."/>
        <w:lvlJc w:val="left"/>
      </w:lvl>
    </w:lvlOverride>
  </w:num>
  <w:num w:numId="16" w16cid:durableId="1535265634">
    <w:abstractNumId w:val="72"/>
  </w:num>
  <w:num w:numId="17" w16cid:durableId="1127970573">
    <w:abstractNumId w:val="110"/>
  </w:num>
  <w:num w:numId="18" w16cid:durableId="2036079195">
    <w:abstractNumId w:val="82"/>
  </w:num>
  <w:num w:numId="19" w16cid:durableId="1057819146">
    <w:abstractNumId w:val="138"/>
  </w:num>
  <w:num w:numId="20" w16cid:durableId="1368145613">
    <w:abstractNumId w:val="68"/>
  </w:num>
  <w:num w:numId="21" w16cid:durableId="79982951">
    <w:abstractNumId w:val="65"/>
  </w:num>
  <w:num w:numId="22" w16cid:durableId="1167869601">
    <w:abstractNumId w:val="163"/>
  </w:num>
  <w:num w:numId="23" w16cid:durableId="1212496329">
    <w:abstractNumId w:val="149"/>
  </w:num>
  <w:num w:numId="24" w16cid:durableId="461115686">
    <w:abstractNumId w:val="33"/>
  </w:num>
  <w:num w:numId="25" w16cid:durableId="127938623">
    <w:abstractNumId w:val="0"/>
  </w:num>
  <w:num w:numId="26" w16cid:durableId="338122005">
    <w:abstractNumId w:val="118"/>
  </w:num>
  <w:num w:numId="27" w16cid:durableId="1497653040">
    <w:abstractNumId w:val="156"/>
  </w:num>
  <w:num w:numId="28" w16cid:durableId="796216080">
    <w:abstractNumId w:val="44"/>
    <w:lvlOverride w:ilvl="0">
      <w:lvl w:ilvl="0">
        <w:numFmt w:val="decimal"/>
        <w:lvlText w:val="%1."/>
        <w:lvlJc w:val="left"/>
      </w:lvl>
    </w:lvlOverride>
  </w:num>
  <w:num w:numId="29" w16cid:durableId="368532798">
    <w:abstractNumId w:val="119"/>
  </w:num>
  <w:num w:numId="30" w16cid:durableId="1577205394">
    <w:abstractNumId w:val="107"/>
  </w:num>
  <w:num w:numId="31" w16cid:durableId="377121899">
    <w:abstractNumId w:val="178"/>
  </w:num>
  <w:num w:numId="32" w16cid:durableId="601651116">
    <w:abstractNumId w:val="15"/>
  </w:num>
  <w:num w:numId="33" w16cid:durableId="1393311235">
    <w:abstractNumId w:val="3"/>
  </w:num>
  <w:num w:numId="34" w16cid:durableId="1195120399">
    <w:abstractNumId w:val="127"/>
  </w:num>
  <w:num w:numId="35" w16cid:durableId="1486431851">
    <w:abstractNumId w:val="121"/>
  </w:num>
  <w:num w:numId="36" w16cid:durableId="548878586">
    <w:abstractNumId w:val="71"/>
  </w:num>
  <w:num w:numId="37" w16cid:durableId="436408206">
    <w:abstractNumId w:val="50"/>
  </w:num>
  <w:num w:numId="38" w16cid:durableId="1840853106">
    <w:abstractNumId w:val="173"/>
  </w:num>
  <w:num w:numId="39" w16cid:durableId="1013070984">
    <w:abstractNumId w:val="1"/>
  </w:num>
  <w:num w:numId="40" w16cid:durableId="14163684">
    <w:abstractNumId w:val="25"/>
  </w:num>
  <w:num w:numId="41" w16cid:durableId="1501315594">
    <w:abstractNumId w:val="26"/>
  </w:num>
  <w:num w:numId="42" w16cid:durableId="778569976">
    <w:abstractNumId w:val="58"/>
  </w:num>
  <w:num w:numId="43" w16cid:durableId="1093824326">
    <w:abstractNumId w:val="114"/>
  </w:num>
  <w:num w:numId="44" w16cid:durableId="548149449">
    <w:abstractNumId w:val="106"/>
  </w:num>
  <w:num w:numId="45" w16cid:durableId="2115901297">
    <w:abstractNumId w:val="117"/>
  </w:num>
  <w:num w:numId="46" w16cid:durableId="1871019795">
    <w:abstractNumId w:val="133"/>
  </w:num>
  <w:num w:numId="47" w16cid:durableId="1396583303">
    <w:abstractNumId w:val="48"/>
  </w:num>
  <w:num w:numId="48" w16cid:durableId="273173587">
    <w:abstractNumId w:val="162"/>
  </w:num>
  <w:num w:numId="49" w16cid:durableId="1475247237">
    <w:abstractNumId w:val="169"/>
  </w:num>
  <w:num w:numId="50" w16cid:durableId="1428111929">
    <w:abstractNumId w:val="175"/>
  </w:num>
  <w:num w:numId="51" w16cid:durableId="1361779558">
    <w:abstractNumId w:val="8"/>
  </w:num>
  <w:num w:numId="52" w16cid:durableId="1247152510">
    <w:abstractNumId w:val="176"/>
  </w:num>
  <w:num w:numId="53" w16cid:durableId="1516262352">
    <w:abstractNumId w:val="61"/>
  </w:num>
  <w:num w:numId="54" w16cid:durableId="491220525">
    <w:abstractNumId w:val="30"/>
  </w:num>
  <w:num w:numId="55" w16cid:durableId="2083943563">
    <w:abstractNumId w:val="52"/>
  </w:num>
  <w:num w:numId="56" w16cid:durableId="1097752326">
    <w:abstractNumId w:val="17"/>
  </w:num>
  <w:num w:numId="57" w16cid:durableId="802624720">
    <w:abstractNumId w:val="115"/>
  </w:num>
  <w:num w:numId="58" w16cid:durableId="581566901">
    <w:abstractNumId w:val="45"/>
  </w:num>
  <w:num w:numId="59" w16cid:durableId="839780107">
    <w:abstractNumId w:val="69"/>
  </w:num>
  <w:num w:numId="60" w16cid:durableId="1732002168">
    <w:abstractNumId w:val="80"/>
  </w:num>
  <w:num w:numId="61" w16cid:durableId="1454013559">
    <w:abstractNumId w:val="70"/>
  </w:num>
  <w:num w:numId="62" w16cid:durableId="1186477020">
    <w:abstractNumId w:val="87"/>
  </w:num>
  <w:num w:numId="63" w16cid:durableId="737018907">
    <w:abstractNumId w:val="73"/>
  </w:num>
  <w:num w:numId="64" w16cid:durableId="718284571">
    <w:abstractNumId w:val="21"/>
  </w:num>
  <w:num w:numId="65" w16cid:durableId="1792354763">
    <w:abstractNumId w:val="57"/>
  </w:num>
  <w:num w:numId="66" w16cid:durableId="122891980">
    <w:abstractNumId w:val="57"/>
  </w:num>
  <w:num w:numId="67" w16cid:durableId="122891980">
    <w:abstractNumId w:val="57"/>
  </w:num>
  <w:num w:numId="68" w16cid:durableId="122891980">
    <w:abstractNumId w:val="57"/>
  </w:num>
  <w:num w:numId="69" w16cid:durableId="516118915">
    <w:abstractNumId w:val="124"/>
  </w:num>
  <w:num w:numId="70" w16cid:durableId="760417503">
    <w:abstractNumId w:val="158"/>
  </w:num>
  <w:num w:numId="71" w16cid:durableId="1905405347">
    <w:abstractNumId w:val="111"/>
  </w:num>
  <w:num w:numId="72" w16cid:durableId="299776105">
    <w:abstractNumId w:val="32"/>
  </w:num>
  <w:num w:numId="73" w16cid:durableId="1314676438">
    <w:abstractNumId w:val="171"/>
  </w:num>
  <w:num w:numId="74" w16cid:durableId="358821098">
    <w:abstractNumId w:val="174"/>
  </w:num>
  <w:num w:numId="75" w16cid:durableId="1402101646">
    <w:abstractNumId w:val="77"/>
  </w:num>
  <w:num w:numId="76" w16cid:durableId="381829734">
    <w:abstractNumId w:val="108"/>
  </w:num>
  <w:num w:numId="77" w16cid:durableId="198933990">
    <w:abstractNumId w:val="148"/>
  </w:num>
  <w:num w:numId="78" w16cid:durableId="1009214609">
    <w:abstractNumId w:val="40"/>
  </w:num>
  <w:num w:numId="79" w16cid:durableId="1399017842">
    <w:abstractNumId w:val="63"/>
  </w:num>
  <w:num w:numId="80" w16cid:durableId="1082488701">
    <w:abstractNumId w:val="20"/>
  </w:num>
  <w:num w:numId="81" w16cid:durableId="1471093464">
    <w:abstractNumId w:val="150"/>
  </w:num>
  <w:num w:numId="82" w16cid:durableId="27218873">
    <w:abstractNumId w:val="9"/>
  </w:num>
  <w:num w:numId="83" w16cid:durableId="692925994">
    <w:abstractNumId w:val="34"/>
  </w:num>
  <w:num w:numId="84" w16cid:durableId="548421622">
    <w:abstractNumId w:val="47"/>
  </w:num>
  <w:num w:numId="85" w16cid:durableId="89932077">
    <w:abstractNumId w:val="152"/>
  </w:num>
  <w:num w:numId="86" w16cid:durableId="691303911">
    <w:abstractNumId w:val="90"/>
  </w:num>
  <w:num w:numId="87" w16cid:durableId="1863740898">
    <w:abstractNumId w:val="37"/>
  </w:num>
  <w:num w:numId="88" w16cid:durableId="913659518">
    <w:abstractNumId w:val="27"/>
  </w:num>
  <w:num w:numId="89" w16cid:durableId="1643726313">
    <w:abstractNumId w:val="4"/>
  </w:num>
  <w:num w:numId="90" w16cid:durableId="1178691949">
    <w:abstractNumId w:val="5"/>
  </w:num>
  <w:num w:numId="91" w16cid:durableId="1444879908">
    <w:abstractNumId w:val="78"/>
  </w:num>
  <w:num w:numId="92" w16cid:durableId="211506851">
    <w:abstractNumId w:val="53"/>
  </w:num>
  <w:num w:numId="93" w16cid:durableId="479732797">
    <w:abstractNumId w:val="38"/>
    <w:lvlOverride w:ilvl="0">
      <w:lvl w:ilvl="0">
        <w:numFmt w:val="decimal"/>
        <w:lvlText w:val="%1."/>
        <w:lvlJc w:val="left"/>
      </w:lvl>
    </w:lvlOverride>
  </w:num>
  <w:num w:numId="94" w16cid:durableId="1336495526">
    <w:abstractNumId w:val="135"/>
  </w:num>
  <w:num w:numId="95" w16cid:durableId="784230083">
    <w:abstractNumId w:val="35"/>
  </w:num>
  <w:num w:numId="96" w16cid:durableId="626090155">
    <w:abstractNumId w:val="74"/>
    <w:lvlOverride w:ilvl="0">
      <w:lvl w:ilvl="0">
        <w:numFmt w:val="decimal"/>
        <w:lvlText w:val="%1."/>
        <w:lvlJc w:val="left"/>
      </w:lvl>
    </w:lvlOverride>
  </w:num>
  <w:num w:numId="97" w16cid:durableId="1589537492">
    <w:abstractNumId w:val="60"/>
    <w:lvlOverride w:ilvl="0">
      <w:lvl w:ilvl="0">
        <w:numFmt w:val="decimal"/>
        <w:lvlText w:val="%1."/>
        <w:lvlJc w:val="left"/>
      </w:lvl>
    </w:lvlOverride>
  </w:num>
  <w:num w:numId="98" w16cid:durableId="448285342">
    <w:abstractNumId w:val="132"/>
    <w:lvlOverride w:ilvl="0">
      <w:lvl w:ilvl="0">
        <w:numFmt w:val="decimal"/>
        <w:lvlText w:val="%1."/>
        <w:lvlJc w:val="left"/>
      </w:lvl>
    </w:lvlOverride>
  </w:num>
  <w:num w:numId="99" w16cid:durableId="1660887845">
    <w:abstractNumId w:val="167"/>
    <w:lvlOverride w:ilvl="0">
      <w:lvl w:ilvl="0">
        <w:numFmt w:val="decimal"/>
        <w:lvlText w:val="%1."/>
        <w:lvlJc w:val="left"/>
      </w:lvl>
    </w:lvlOverride>
  </w:num>
  <w:num w:numId="100" w16cid:durableId="17708540">
    <w:abstractNumId w:val="144"/>
    <w:lvlOverride w:ilvl="0">
      <w:lvl w:ilvl="0">
        <w:numFmt w:val="decimal"/>
        <w:lvlText w:val="%1."/>
        <w:lvlJc w:val="left"/>
      </w:lvl>
    </w:lvlOverride>
  </w:num>
  <w:num w:numId="101" w16cid:durableId="1573928371">
    <w:abstractNumId w:val="7"/>
    <w:lvlOverride w:ilvl="0">
      <w:lvl w:ilvl="0">
        <w:numFmt w:val="decimal"/>
        <w:lvlText w:val="%1."/>
        <w:lvlJc w:val="left"/>
      </w:lvl>
    </w:lvlOverride>
  </w:num>
  <w:num w:numId="102" w16cid:durableId="1093281583">
    <w:abstractNumId w:val="112"/>
    <w:lvlOverride w:ilvl="0">
      <w:lvl w:ilvl="0">
        <w:numFmt w:val="decimal"/>
        <w:lvlText w:val="%1."/>
        <w:lvlJc w:val="left"/>
      </w:lvl>
    </w:lvlOverride>
  </w:num>
  <w:num w:numId="103" w16cid:durableId="507062500">
    <w:abstractNumId w:val="54"/>
  </w:num>
  <w:num w:numId="104" w16cid:durableId="1592737005">
    <w:abstractNumId w:val="151"/>
  </w:num>
  <w:num w:numId="105" w16cid:durableId="522400510">
    <w:abstractNumId w:val="177"/>
  </w:num>
  <w:num w:numId="106" w16cid:durableId="1731493084">
    <w:abstractNumId w:val="172"/>
  </w:num>
  <w:num w:numId="107" w16cid:durableId="1569419132">
    <w:abstractNumId w:val="101"/>
  </w:num>
  <w:num w:numId="108" w16cid:durableId="1193416570">
    <w:abstractNumId w:val="51"/>
  </w:num>
  <w:num w:numId="109" w16cid:durableId="1657680626">
    <w:abstractNumId w:val="95"/>
  </w:num>
  <w:num w:numId="110" w16cid:durableId="460660316">
    <w:abstractNumId w:val="83"/>
  </w:num>
  <w:num w:numId="111" w16cid:durableId="1992757426">
    <w:abstractNumId w:val="49"/>
  </w:num>
  <w:num w:numId="112" w16cid:durableId="641619369">
    <w:abstractNumId w:val="56"/>
  </w:num>
  <w:num w:numId="113" w16cid:durableId="1881552301">
    <w:abstractNumId w:val="136"/>
  </w:num>
  <w:num w:numId="114" w16cid:durableId="1559977481">
    <w:abstractNumId w:val="137"/>
  </w:num>
  <w:num w:numId="115" w16cid:durableId="1516529705">
    <w:abstractNumId w:val="86"/>
  </w:num>
  <w:num w:numId="116" w16cid:durableId="907305299">
    <w:abstractNumId w:val="84"/>
  </w:num>
  <w:num w:numId="117" w16cid:durableId="2024235608">
    <w:abstractNumId w:val="97"/>
  </w:num>
  <w:num w:numId="118" w16cid:durableId="522399943">
    <w:abstractNumId w:val="105"/>
  </w:num>
  <w:num w:numId="119" w16cid:durableId="290017438">
    <w:abstractNumId w:val="126"/>
  </w:num>
  <w:num w:numId="120" w16cid:durableId="1948003169">
    <w:abstractNumId w:val="55"/>
  </w:num>
  <w:num w:numId="121" w16cid:durableId="1307660988">
    <w:abstractNumId w:val="96"/>
    <w:lvlOverride w:ilvl="0">
      <w:lvl w:ilvl="0">
        <w:numFmt w:val="decimal"/>
        <w:lvlText w:val="%1."/>
        <w:lvlJc w:val="left"/>
      </w:lvl>
    </w:lvlOverride>
  </w:num>
  <w:num w:numId="122" w16cid:durableId="359354900">
    <w:abstractNumId w:val="166"/>
  </w:num>
  <w:num w:numId="123" w16cid:durableId="266741545">
    <w:abstractNumId w:val="85"/>
  </w:num>
  <w:num w:numId="124" w16cid:durableId="80178156">
    <w:abstractNumId w:val="14"/>
  </w:num>
  <w:num w:numId="125" w16cid:durableId="213346251">
    <w:abstractNumId w:val="67"/>
  </w:num>
  <w:num w:numId="126" w16cid:durableId="524177206">
    <w:abstractNumId w:val="76"/>
  </w:num>
  <w:num w:numId="127" w16cid:durableId="53745751">
    <w:abstractNumId w:val="43"/>
  </w:num>
  <w:num w:numId="128" w16cid:durableId="53477423">
    <w:abstractNumId w:val="141"/>
  </w:num>
  <w:num w:numId="129" w16cid:durableId="1166558122">
    <w:abstractNumId w:val="100"/>
  </w:num>
  <w:num w:numId="130" w16cid:durableId="151332728">
    <w:abstractNumId w:val="11"/>
  </w:num>
  <w:num w:numId="131" w16cid:durableId="1601840148">
    <w:abstractNumId w:val="154"/>
  </w:num>
  <w:num w:numId="132" w16cid:durableId="1202011824">
    <w:abstractNumId w:val="88"/>
  </w:num>
  <w:num w:numId="133" w16cid:durableId="581721134">
    <w:abstractNumId w:val="36"/>
  </w:num>
  <w:num w:numId="134" w16cid:durableId="713581981">
    <w:abstractNumId w:val="89"/>
  </w:num>
  <w:num w:numId="135" w16cid:durableId="103958929">
    <w:abstractNumId w:val="12"/>
  </w:num>
  <w:num w:numId="136" w16cid:durableId="2059039471">
    <w:abstractNumId w:val="157"/>
  </w:num>
  <w:num w:numId="137" w16cid:durableId="281352191">
    <w:abstractNumId w:val="29"/>
  </w:num>
  <w:num w:numId="138" w16cid:durableId="1077942184">
    <w:abstractNumId w:val="161"/>
  </w:num>
  <w:num w:numId="139" w16cid:durableId="1085766346">
    <w:abstractNumId w:val="147"/>
  </w:num>
  <w:num w:numId="140" w16cid:durableId="1670598354">
    <w:abstractNumId w:val="155"/>
  </w:num>
  <w:num w:numId="141" w16cid:durableId="466898302">
    <w:abstractNumId w:val="62"/>
  </w:num>
  <w:num w:numId="142" w16cid:durableId="716978063">
    <w:abstractNumId w:val="19"/>
  </w:num>
  <w:num w:numId="143" w16cid:durableId="905073512">
    <w:abstractNumId w:val="153"/>
  </w:num>
  <w:num w:numId="144" w16cid:durableId="2018774374">
    <w:abstractNumId w:val="92"/>
  </w:num>
  <w:num w:numId="145" w16cid:durableId="1055203242">
    <w:abstractNumId w:val="79"/>
  </w:num>
  <w:num w:numId="146" w16cid:durableId="104234612">
    <w:abstractNumId w:val="59"/>
  </w:num>
  <w:num w:numId="147" w16cid:durableId="2043896105">
    <w:abstractNumId w:val="130"/>
  </w:num>
  <w:num w:numId="148" w16cid:durableId="960722413">
    <w:abstractNumId w:val="125"/>
  </w:num>
  <w:num w:numId="149" w16cid:durableId="1363246776">
    <w:abstractNumId w:val="22"/>
  </w:num>
  <w:num w:numId="150" w16cid:durableId="639307861">
    <w:abstractNumId w:val="146"/>
  </w:num>
  <w:num w:numId="151" w16cid:durableId="868108141">
    <w:abstractNumId w:val="23"/>
  </w:num>
  <w:num w:numId="152" w16cid:durableId="1536500631">
    <w:abstractNumId w:val="18"/>
  </w:num>
  <w:num w:numId="153" w16cid:durableId="2116290883">
    <w:abstractNumId w:val="129"/>
  </w:num>
  <w:num w:numId="154" w16cid:durableId="123278229">
    <w:abstractNumId w:val="99"/>
  </w:num>
  <w:num w:numId="155" w16cid:durableId="1777750928">
    <w:abstractNumId w:val="81"/>
  </w:num>
  <w:num w:numId="156" w16cid:durableId="97218086">
    <w:abstractNumId w:val="2"/>
  </w:num>
  <w:num w:numId="157" w16cid:durableId="146745866">
    <w:abstractNumId w:val="39"/>
  </w:num>
  <w:num w:numId="158" w16cid:durableId="2045934254">
    <w:abstractNumId w:val="24"/>
  </w:num>
  <w:num w:numId="159" w16cid:durableId="1469014258">
    <w:abstractNumId w:val="24"/>
  </w:num>
  <w:num w:numId="160" w16cid:durableId="1469014258">
    <w:abstractNumId w:val="24"/>
  </w:num>
  <w:num w:numId="161" w16cid:durableId="1469014258">
    <w:abstractNumId w:val="24"/>
  </w:num>
  <w:num w:numId="162" w16cid:durableId="372073564">
    <w:abstractNumId w:val="165"/>
  </w:num>
  <w:num w:numId="163" w16cid:durableId="1931235954">
    <w:abstractNumId w:val="66"/>
  </w:num>
  <w:num w:numId="164" w16cid:durableId="565262829">
    <w:abstractNumId w:val="103"/>
  </w:num>
  <w:num w:numId="165" w16cid:durableId="1847591867">
    <w:abstractNumId w:val="13"/>
  </w:num>
  <w:num w:numId="166" w16cid:durableId="1252548524">
    <w:abstractNumId w:val="31"/>
  </w:num>
  <w:num w:numId="167" w16cid:durableId="146825941">
    <w:abstractNumId w:val="16"/>
  </w:num>
  <w:num w:numId="168" w16cid:durableId="1502312879">
    <w:abstractNumId w:val="123"/>
  </w:num>
  <w:num w:numId="169" w16cid:durableId="339162788">
    <w:abstractNumId w:val="143"/>
  </w:num>
  <w:num w:numId="170" w16cid:durableId="1819955562">
    <w:abstractNumId w:val="104"/>
  </w:num>
  <w:num w:numId="171" w16cid:durableId="88545009">
    <w:abstractNumId w:val="140"/>
  </w:num>
  <w:num w:numId="172" w16cid:durableId="1228495702">
    <w:abstractNumId w:val="64"/>
  </w:num>
  <w:num w:numId="173" w16cid:durableId="1096635548">
    <w:abstractNumId w:val="6"/>
  </w:num>
  <w:num w:numId="174" w16cid:durableId="1012681077">
    <w:abstractNumId w:val="10"/>
  </w:num>
  <w:num w:numId="175" w16cid:durableId="1396930200">
    <w:abstractNumId w:val="170"/>
  </w:num>
  <w:num w:numId="176" w16cid:durableId="1983845959">
    <w:abstractNumId w:val="102"/>
  </w:num>
  <w:num w:numId="177" w16cid:durableId="1384329580">
    <w:abstractNumId w:val="41"/>
  </w:num>
  <w:num w:numId="178" w16cid:durableId="1254247372">
    <w:abstractNumId w:val="46"/>
  </w:num>
  <w:num w:numId="179" w16cid:durableId="285549217">
    <w:abstractNumId w:val="134"/>
  </w:num>
  <w:num w:numId="180" w16cid:durableId="1112357147">
    <w:abstractNumId w:val="75"/>
  </w:num>
  <w:num w:numId="181" w16cid:durableId="203908612">
    <w:abstractNumId w:val="131"/>
  </w:num>
  <w:num w:numId="182" w16cid:durableId="1667248718">
    <w:abstractNumId w:val="42"/>
  </w:num>
  <w:num w:numId="183" w16cid:durableId="530336057">
    <w:abstractNumId w:val="120"/>
  </w:num>
  <w:num w:numId="184" w16cid:durableId="1429736107">
    <w:abstractNumId w:val="164"/>
  </w:num>
  <w:num w:numId="185" w16cid:durableId="1654408834">
    <w:abstractNumId w:val="9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3190"/>
    <w:rsid w:val="000A618D"/>
    <w:rsid w:val="000C31C8"/>
    <w:rsid w:val="001118F4"/>
    <w:rsid w:val="001428D2"/>
    <w:rsid w:val="00165946"/>
    <w:rsid w:val="003844BD"/>
    <w:rsid w:val="003D2A1A"/>
    <w:rsid w:val="003F21CD"/>
    <w:rsid w:val="00591E48"/>
    <w:rsid w:val="00603190"/>
    <w:rsid w:val="00694FA1"/>
    <w:rsid w:val="006979D7"/>
    <w:rsid w:val="009E4090"/>
    <w:rsid w:val="00A21414"/>
    <w:rsid w:val="00A45184"/>
    <w:rsid w:val="00CF597B"/>
    <w:rsid w:val="00E61884"/>
    <w:rsid w:val="00EA459C"/>
    <w:rsid w:val="00FE3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FC9C"/>
  <w15:docId w15:val="{814DC6CA-75DF-4A80-9B2A-8017810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60319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60319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603190"/>
  </w:style>
  <w:style w:type="character" w:styleId="Lienhypertexte">
    <w:name w:val="Hyperlink"/>
    <w:basedOn w:val="Policepardfaut"/>
    <w:uiPriority w:val="99"/>
    <w:semiHidden/>
    <w:unhideWhenUsed/>
    <w:rsid w:val="00603190"/>
    <w:rPr>
      <w:color w:val="0000FF"/>
      <w:u w:val="single"/>
    </w:rPr>
  </w:style>
  <w:style w:type="character" w:styleId="Lienhypertextesuivivisit">
    <w:name w:val="FollowedHyperlink"/>
    <w:basedOn w:val="Policepardfaut"/>
    <w:uiPriority w:val="99"/>
    <w:semiHidden/>
    <w:unhideWhenUsed/>
    <w:rsid w:val="00603190"/>
    <w:rPr>
      <w:color w:val="800080"/>
      <w:u w:val="single"/>
    </w:rPr>
  </w:style>
  <w:style w:type="paragraph" w:customStyle="1" w:styleId="Paragraphedeliste1">
    <w:name w:val="Paragraphe de liste1"/>
    <w:basedOn w:val="Normal"/>
    <w:uiPriority w:val="34"/>
    <w:qFormat/>
    <w:rsid w:val="00694FA1"/>
    <w:pPr>
      <w:spacing w:after="0" w:line="240" w:lineRule="auto"/>
      <w:ind w:left="720"/>
      <w:contextualSpacing/>
    </w:pPr>
    <w:rPr>
      <w:rFonts w:ascii="Arial" w:eastAsia="Times New Roman" w:hAnsi="Arial" w:cs="Times New Roman"/>
      <w:szCs w:val="20"/>
      <w:lang w:eastAsia="fr-CA"/>
    </w:rPr>
  </w:style>
  <w:style w:type="paragraph" w:styleId="Corpsdetexte">
    <w:name w:val="Body Text"/>
    <w:basedOn w:val="Normal"/>
    <w:link w:val="CorpsdetexteCar"/>
    <w:rsid w:val="00FE35E0"/>
    <w:pPr>
      <w:widowControl w:val="0"/>
      <w:tabs>
        <w:tab w:val="decimal" w:pos="5400"/>
      </w:tabs>
      <w:spacing w:after="0" w:line="242" w:lineRule="auto"/>
      <w:jc w:val="both"/>
    </w:pPr>
    <w:rPr>
      <w:rFonts w:ascii="Courier 10cpi" w:eastAsia="Times New Roman" w:hAnsi="Courier 10cpi" w:cs="Times New Roman"/>
      <w:sz w:val="20"/>
      <w:szCs w:val="20"/>
      <w:lang w:val="fr-FR" w:eastAsia="x-none"/>
    </w:rPr>
  </w:style>
  <w:style w:type="character" w:customStyle="1" w:styleId="CorpsdetexteCar">
    <w:name w:val="Corps de texte Car"/>
    <w:basedOn w:val="Policepardfaut"/>
    <w:link w:val="Corpsdetexte"/>
    <w:rsid w:val="00FE35E0"/>
    <w:rPr>
      <w:rFonts w:ascii="Courier 10cpi" w:eastAsia="Times New Roman" w:hAnsi="Courier 10cpi" w:cs="Times New Roman"/>
      <w:sz w:val="20"/>
      <w:szCs w:val="20"/>
      <w:lang w:val="fr-FR" w:eastAsia="x-none"/>
    </w:rPr>
  </w:style>
  <w:style w:type="paragraph" w:styleId="Paragraphedeliste">
    <w:name w:val="List Paragraph"/>
    <w:basedOn w:val="Normal"/>
    <w:uiPriority w:val="34"/>
    <w:qFormat/>
    <w:rsid w:val="000C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21621">
      <w:bodyDiv w:val="1"/>
      <w:marLeft w:val="0"/>
      <w:marRight w:val="0"/>
      <w:marTop w:val="0"/>
      <w:marBottom w:val="0"/>
      <w:divBdr>
        <w:top w:val="none" w:sz="0" w:space="0" w:color="auto"/>
        <w:left w:val="none" w:sz="0" w:space="0" w:color="auto"/>
        <w:bottom w:val="none" w:sz="0" w:space="0" w:color="auto"/>
        <w:right w:val="none" w:sz="0" w:space="0" w:color="auto"/>
      </w:divBdr>
      <w:divsChild>
        <w:div w:id="9066067">
          <w:marLeft w:val="-108"/>
          <w:marRight w:val="0"/>
          <w:marTop w:val="0"/>
          <w:marBottom w:val="0"/>
          <w:divBdr>
            <w:top w:val="none" w:sz="0" w:space="0" w:color="auto"/>
            <w:left w:val="none" w:sz="0" w:space="0" w:color="auto"/>
            <w:bottom w:val="none" w:sz="0" w:space="0" w:color="auto"/>
            <w:right w:val="none" w:sz="0" w:space="0" w:color="auto"/>
          </w:divBdr>
        </w:div>
        <w:div w:id="39719457">
          <w:marLeft w:val="-108"/>
          <w:marRight w:val="0"/>
          <w:marTop w:val="0"/>
          <w:marBottom w:val="0"/>
          <w:divBdr>
            <w:top w:val="none" w:sz="0" w:space="0" w:color="auto"/>
            <w:left w:val="none" w:sz="0" w:space="0" w:color="auto"/>
            <w:bottom w:val="none" w:sz="0" w:space="0" w:color="auto"/>
            <w:right w:val="none" w:sz="0" w:space="0" w:color="auto"/>
          </w:divBdr>
        </w:div>
        <w:div w:id="87241566">
          <w:marLeft w:val="-108"/>
          <w:marRight w:val="0"/>
          <w:marTop w:val="0"/>
          <w:marBottom w:val="0"/>
          <w:divBdr>
            <w:top w:val="none" w:sz="0" w:space="0" w:color="auto"/>
            <w:left w:val="none" w:sz="0" w:space="0" w:color="auto"/>
            <w:bottom w:val="none" w:sz="0" w:space="0" w:color="auto"/>
            <w:right w:val="none" w:sz="0" w:space="0" w:color="auto"/>
          </w:divBdr>
        </w:div>
        <w:div w:id="224462511">
          <w:marLeft w:val="-108"/>
          <w:marRight w:val="0"/>
          <w:marTop w:val="0"/>
          <w:marBottom w:val="0"/>
          <w:divBdr>
            <w:top w:val="none" w:sz="0" w:space="0" w:color="auto"/>
            <w:left w:val="none" w:sz="0" w:space="0" w:color="auto"/>
            <w:bottom w:val="none" w:sz="0" w:space="0" w:color="auto"/>
            <w:right w:val="none" w:sz="0" w:space="0" w:color="auto"/>
          </w:divBdr>
        </w:div>
        <w:div w:id="619191146">
          <w:marLeft w:val="-108"/>
          <w:marRight w:val="0"/>
          <w:marTop w:val="0"/>
          <w:marBottom w:val="0"/>
          <w:divBdr>
            <w:top w:val="none" w:sz="0" w:space="0" w:color="auto"/>
            <w:left w:val="none" w:sz="0" w:space="0" w:color="auto"/>
            <w:bottom w:val="none" w:sz="0" w:space="0" w:color="auto"/>
            <w:right w:val="none" w:sz="0" w:space="0" w:color="auto"/>
          </w:divBdr>
        </w:div>
        <w:div w:id="672952916">
          <w:marLeft w:val="-108"/>
          <w:marRight w:val="0"/>
          <w:marTop w:val="0"/>
          <w:marBottom w:val="0"/>
          <w:divBdr>
            <w:top w:val="none" w:sz="0" w:space="0" w:color="auto"/>
            <w:left w:val="none" w:sz="0" w:space="0" w:color="auto"/>
            <w:bottom w:val="none" w:sz="0" w:space="0" w:color="auto"/>
            <w:right w:val="none" w:sz="0" w:space="0" w:color="auto"/>
          </w:divBdr>
        </w:div>
        <w:div w:id="798717940">
          <w:marLeft w:val="-108"/>
          <w:marRight w:val="0"/>
          <w:marTop w:val="0"/>
          <w:marBottom w:val="0"/>
          <w:divBdr>
            <w:top w:val="none" w:sz="0" w:space="0" w:color="auto"/>
            <w:left w:val="none" w:sz="0" w:space="0" w:color="auto"/>
            <w:bottom w:val="none" w:sz="0" w:space="0" w:color="auto"/>
            <w:right w:val="none" w:sz="0" w:space="0" w:color="auto"/>
          </w:divBdr>
        </w:div>
        <w:div w:id="875508340">
          <w:marLeft w:val="-108"/>
          <w:marRight w:val="0"/>
          <w:marTop w:val="0"/>
          <w:marBottom w:val="0"/>
          <w:divBdr>
            <w:top w:val="none" w:sz="0" w:space="0" w:color="auto"/>
            <w:left w:val="none" w:sz="0" w:space="0" w:color="auto"/>
            <w:bottom w:val="none" w:sz="0" w:space="0" w:color="auto"/>
            <w:right w:val="none" w:sz="0" w:space="0" w:color="auto"/>
          </w:divBdr>
        </w:div>
        <w:div w:id="879704933">
          <w:marLeft w:val="-108"/>
          <w:marRight w:val="0"/>
          <w:marTop w:val="0"/>
          <w:marBottom w:val="0"/>
          <w:divBdr>
            <w:top w:val="none" w:sz="0" w:space="0" w:color="auto"/>
            <w:left w:val="none" w:sz="0" w:space="0" w:color="auto"/>
            <w:bottom w:val="none" w:sz="0" w:space="0" w:color="auto"/>
            <w:right w:val="none" w:sz="0" w:space="0" w:color="auto"/>
          </w:divBdr>
        </w:div>
        <w:div w:id="980038546">
          <w:marLeft w:val="-108"/>
          <w:marRight w:val="0"/>
          <w:marTop w:val="0"/>
          <w:marBottom w:val="0"/>
          <w:divBdr>
            <w:top w:val="none" w:sz="0" w:space="0" w:color="auto"/>
            <w:left w:val="none" w:sz="0" w:space="0" w:color="auto"/>
            <w:bottom w:val="none" w:sz="0" w:space="0" w:color="auto"/>
            <w:right w:val="none" w:sz="0" w:space="0" w:color="auto"/>
          </w:divBdr>
        </w:div>
        <w:div w:id="996688977">
          <w:marLeft w:val="-108"/>
          <w:marRight w:val="0"/>
          <w:marTop w:val="0"/>
          <w:marBottom w:val="0"/>
          <w:divBdr>
            <w:top w:val="none" w:sz="0" w:space="0" w:color="auto"/>
            <w:left w:val="none" w:sz="0" w:space="0" w:color="auto"/>
            <w:bottom w:val="none" w:sz="0" w:space="0" w:color="auto"/>
            <w:right w:val="none" w:sz="0" w:space="0" w:color="auto"/>
          </w:divBdr>
        </w:div>
        <w:div w:id="1036078261">
          <w:marLeft w:val="-108"/>
          <w:marRight w:val="0"/>
          <w:marTop w:val="0"/>
          <w:marBottom w:val="0"/>
          <w:divBdr>
            <w:top w:val="none" w:sz="0" w:space="0" w:color="auto"/>
            <w:left w:val="none" w:sz="0" w:space="0" w:color="auto"/>
            <w:bottom w:val="none" w:sz="0" w:space="0" w:color="auto"/>
            <w:right w:val="none" w:sz="0" w:space="0" w:color="auto"/>
          </w:divBdr>
        </w:div>
        <w:div w:id="1098480800">
          <w:marLeft w:val="-108"/>
          <w:marRight w:val="0"/>
          <w:marTop w:val="0"/>
          <w:marBottom w:val="0"/>
          <w:divBdr>
            <w:top w:val="none" w:sz="0" w:space="0" w:color="auto"/>
            <w:left w:val="none" w:sz="0" w:space="0" w:color="auto"/>
            <w:bottom w:val="none" w:sz="0" w:space="0" w:color="auto"/>
            <w:right w:val="none" w:sz="0" w:space="0" w:color="auto"/>
          </w:divBdr>
        </w:div>
        <w:div w:id="1163619829">
          <w:marLeft w:val="-108"/>
          <w:marRight w:val="0"/>
          <w:marTop w:val="0"/>
          <w:marBottom w:val="0"/>
          <w:divBdr>
            <w:top w:val="none" w:sz="0" w:space="0" w:color="auto"/>
            <w:left w:val="none" w:sz="0" w:space="0" w:color="auto"/>
            <w:bottom w:val="none" w:sz="0" w:space="0" w:color="auto"/>
            <w:right w:val="none" w:sz="0" w:space="0" w:color="auto"/>
          </w:divBdr>
        </w:div>
        <w:div w:id="1173569871">
          <w:marLeft w:val="-108"/>
          <w:marRight w:val="0"/>
          <w:marTop w:val="0"/>
          <w:marBottom w:val="0"/>
          <w:divBdr>
            <w:top w:val="none" w:sz="0" w:space="0" w:color="auto"/>
            <w:left w:val="none" w:sz="0" w:space="0" w:color="auto"/>
            <w:bottom w:val="none" w:sz="0" w:space="0" w:color="auto"/>
            <w:right w:val="none" w:sz="0" w:space="0" w:color="auto"/>
          </w:divBdr>
        </w:div>
        <w:div w:id="1189105137">
          <w:marLeft w:val="-108"/>
          <w:marRight w:val="0"/>
          <w:marTop w:val="0"/>
          <w:marBottom w:val="0"/>
          <w:divBdr>
            <w:top w:val="none" w:sz="0" w:space="0" w:color="auto"/>
            <w:left w:val="none" w:sz="0" w:space="0" w:color="auto"/>
            <w:bottom w:val="none" w:sz="0" w:space="0" w:color="auto"/>
            <w:right w:val="none" w:sz="0" w:space="0" w:color="auto"/>
          </w:divBdr>
        </w:div>
        <w:div w:id="1224370095">
          <w:marLeft w:val="-108"/>
          <w:marRight w:val="0"/>
          <w:marTop w:val="0"/>
          <w:marBottom w:val="0"/>
          <w:divBdr>
            <w:top w:val="none" w:sz="0" w:space="0" w:color="auto"/>
            <w:left w:val="none" w:sz="0" w:space="0" w:color="auto"/>
            <w:bottom w:val="none" w:sz="0" w:space="0" w:color="auto"/>
            <w:right w:val="none" w:sz="0" w:space="0" w:color="auto"/>
          </w:divBdr>
        </w:div>
        <w:div w:id="1378972223">
          <w:marLeft w:val="-108"/>
          <w:marRight w:val="0"/>
          <w:marTop w:val="0"/>
          <w:marBottom w:val="0"/>
          <w:divBdr>
            <w:top w:val="none" w:sz="0" w:space="0" w:color="auto"/>
            <w:left w:val="none" w:sz="0" w:space="0" w:color="auto"/>
            <w:bottom w:val="none" w:sz="0" w:space="0" w:color="auto"/>
            <w:right w:val="none" w:sz="0" w:space="0" w:color="auto"/>
          </w:divBdr>
        </w:div>
        <w:div w:id="1400326847">
          <w:marLeft w:val="-108"/>
          <w:marRight w:val="0"/>
          <w:marTop w:val="0"/>
          <w:marBottom w:val="0"/>
          <w:divBdr>
            <w:top w:val="none" w:sz="0" w:space="0" w:color="auto"/>
            <w:left w:val="none" w:sz="0" w:space="0" w:color="auto"/>
            <w:bottom w:val="none" w:sz="0" w:space="0" w:color="auto"/>
            <w:right w:val="none" w:sz="0" w:space="0" w:color="auto"/>
          </w:divBdr>
        </w:div>
        <w:div w:id="1500926403">
          <w:marLeft w:val="-108"/>
          <w:marRight w:val="0"/>
          <w:marTop w:val="0"/>
          <w:marBottom w:val="0"/>
          <w:divBdr>
            <w:top w:val="none" w:sz="0" w:space="0" w:color="auto"/>
            <w:left w:val="none" w:sz="0" w:space="0" w:color="auto"/>
            <w:bottom w:val="none" w:sz="0" w:space="0" w:color="auto"/>
            <w:right w:val="none" w:sz="0" w:space="0" w:color="auto"/>
          </w:divBdr>
        </w:div>
        <w:div w:id="1513690791">
          <w:marLeft w:val="-108"/>
          <w:marRight w:val="0"/>
          <w:marTop w:val="0"/>
          <w:marBottom w:val="0"/>
          <w:divBdr>
            <w:top w:val="none" w:sz="0" w:space="0" w:color="auto"/>
            <w:left w:val="none" w:sz="0" w:space="0" w:color="auto"/>
            <w:bottom w:val="none" w:sz="0" w:space="0" w:color="auto"/>
            <w:right w:val="none" w:sz="0" w:space="0" w:color="auto"/>
          </w:divBdr>
        </w:div>
        <w:div w:id="1554659521">
          <w:marLeft w:val="-108"/>
          <w:marRight w:val="0"/>
          <w:marTop w:val="0"/>
          <w:marBottom w:val="0"/>
          <w:divBdr>
            <w:top w:val="none" w:sz="0" w:space="0" w:color="auto"/>
            <w:left w:val="none" w:sz="0" w:space="0" w:color="auto"/>
            <w:bottom w:val="none" w:sz="0" w:space="0" w:color="auto"/>
            <w:right w:val="none" w:sz="0" w:space="0" w:color="auto"/>
          </w:divBdr>
        </w:div>
        <w:div w:id="1573809783">
          <w:marLeft w:val="-108"/>
          <w:marRight w:val="0"/>
          <w:marTop w:val="0"/>
          <w:marBottom w:val="0"/>
          <w:divBdr>
            <w:top w:val="none" w:sz="0" w:space="0" w:color="auto"/>
            <w:left w:val="none" w:sz="0" w:space="0" w:color="auto"/>
            <w:bottom w:val="none" w:sz="0" w:space="0" w:color="auto"/>
            <w:right w:val="none" w:sz="0" w:space="0" w:color="auto"/>
          </w:divBdr>
        </w:div>
        <w:div w:id="1593315460">
          <w:marLeft w:val="-108"/>
          <w:marRight w:val="0"/>
          <w:marTop w:val="0"/>
          <w:marBottom w:val="0"/>
          <w:divBdr>
            <w:top w:val="none" w:sz="0" w:space="0" w:color="auto"/>
            <w:left w:val="none" w:sz="0" w:space="0" w:color="auto"/>
            <w:bottom w:val="none" w:sz="0" w:space="0" w:color="auto"/>
            <w:right w:val="none" w:sz="0" w:space="0" w:color="auto"/>
          </w:divBdr>
        </w:div>
        <w:div w:id="1675956969">
          <w:marLeft w:val="2022"/>
          <w:marRight w:val="0"/>
          <w:marTop w:val="0"/>
          <w:marBottom w:val="0"/>
          <w:divBdr>
            <w:top w:val="none" w:sz="0" w:space="0" w:color="auto"/>
            <w:left w:val="none" w:sz="0" w:space="0" w:color="auto"/>
            <w:bottom w:val="none" w:sz="0" w:space="0" w:color="auto"/>
            <w:right w:val="none" w:sz="0" w:space="0" w:color="auto"/>
          </w:divBdr>
        </w:div>
        <w:div w:id="1709838096">
          <w:marLeft w:val="2022"/>
          <w:marRight w:val="0"/>
          <w:marTop w:val="0"/>
          <w:marBottom w:val="0"/>
          <w:divBdr>
            <w:top w:val="none" w:sz="0" w:space="0" w:color="auto"/>
            <w:left w:val="none" w:sz="0" w:space="0" w:color="auto"/>
            <w:bottom w:val="none" w:sz="0" w:space="0" w:color="auto"/>
            <w:right w:val="none" w:sz="0" w:space="0" w:color="auto"/>
          </w:divBdr>
        </w:div>
      </w:divsChild>
    </w:div>
    <w:div w:id="179000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lc/P-9.002?&amp;cible=" TargetMode="External"/><Relationship Id="rId3" Type="http://schemas.openxmlformats.org/officeDocument/2006/relationships/settings" Target="settings.xml"/><Relationship Id="rId7" Type="http://schemas.openxmlformats.org/officeDocument/2006/relationships/hyperlink" Target="https://www.legisquebec.gouv.qc.ca/fr/document/lc/T-15.01?&amp;c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quebec.gouv.qc.ca/fr/document/lc/P-9.002?&amp;cible=" TargetMode="External"/><Relationship Id="rId5" Type="http://schemas.openxmlformats.org/officeDocument/2006/relationships/hyperlink" Target="https://www.legisquebec.gouv.qc.ca/fr/document/lc/P-9.002?&amp;cib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15</Pages>
  <Words>3492</Words>
  <Characters>19207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St-Léon</dc:creator>
  <cp:keywords/>
  <dc:description/>
  <cp:lastModifiedBy>Municipalité St-Léon</cp:lastModifiedBy>
  <cp:revision>6</cp:revision>
  <cp:lastPrinted>2023-03-16T14:40:00Z</cp:lastPrinted>
  <dcterms:created xsi:type="dcterms:W3CDTF">2023-03-02T17:54:00Z</dcterms:created>
  <dcterms:modified xsi:type="dcterms:W3CDTF">2023-03-16T14:45:00Z</dcterms:modified>
</cp:coreProperties>
</file>